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09157B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D84CE6" w:rsidRPr="0009157B">
        <w:rPr>
          <w:rFonts w:ascii="Arial" w:hAnsi="Arial" w:cs="Arial"/>
          <w:b/>
          <w:sz w:val="32"/>
          <w:szCs w:val="32"/>
        </w:rPr>
        <w:t>08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D84CE6">
        <w:rPr>
          <w:rFonts w:ascii="Arial" w:hAnsi="Arial" w:cs="Arial"/>
          <w:b/>
          <w:sz w:val="32"/>
          <w:szCs w:val="32"/>
        </w:rPr>
        <w:t xml:space="preserve"> сентября </w:t>
      </w:r>
      <w:r w:rsidRPr="007869E1">
        <w:rPr>
          <w:rFonts w:ascii="Arial" w:hAnsi="Arial" w:cs="Arial"/>
          <w:b/>
          <w:sz w:val="32"/>
          <w:szCs w:val="32"/>
        </w:rPr>
        <w:t>2020г. №</w:t>
      </w:r>
      <w:r w:rsidR="00D84CE6" w:rsidRPr="0009157B">
        <w:rPr>
          <w:rFonts w:ascii="Arial" w:hAnsi="Arial" w:cs="Arial"/>
          <w:b/>
          <w:sz w:val="32"/>
          <w:szCs w:val="32"/>
        </w:rPr>
        <w:t xml:space="preserve"> </w:t>
      </w:r>
      <w:r w:rsidR="00D84CE6" w:rsidRPr="0009157B">
        <w:rPr>
          <w:rFonts w:ascii="Arial" w:hAnsi="Arial" w:cs="Arial"/>
          <w:b/>
          <w:sz w:val="32"/>
          <w:szCs w:val="32"/>
          <w:u w:val="single"/>
        </w:rPr>
        <w:t>616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ПОСТАНОВЛЕНИЕ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869E1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ПОРЯДКА </w:t>
      </w:r>
      <w:r w:rsidR="00CB5E58">
        <w:rPr>
          <w:rFonts w:ascii="Arial" w:hAnsi="Arial" w:cs="Arial"/>
          <w:b/>
          <w:sz w:val="32"/>
          <w:szCs w:val="32"/>
        </w:rPr>
        <w:t xml:space="preserve">ОСУЩЕСТВЛЕНИЯ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B5E58">
        <w:rPr>
          <w:rFonts w:ascii="Arial" w:hAnsi="Arial" w:cs="Arial"/>
          <w:b/>
          <w:sz w:val="32"/>
          <w:szCs w:val="32"/>
        </w:rPr>
        <w:t>ОТДЕЛОМ ВНУТРЕННЕГО МУНИЦИПАЛЬНОГО ФИНАНСОВОГО КОНТРОЛЯ АДМИНИСТРАЦИИ МУНИЦИПАЛЬНОГО ОБРАЗОВАНИЯ «БОХАНСКИЙ РАЙОН» ПОЛНОМОЧИЙ ПО ВНУТРЕННЕМУ МУНИЦИПАЛЬНОМУ ФИНАНСОВОМУ КОНТРОЛЮ»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322248" w:rsidRPr="0033193D" w:rsidRDefault="00FF1B30" w:rsidP="00FF1B30">
      <w:pPr>
        <w:pStyle w:val="headertext"/>
        <w:spacing w:before="0" w:beforeAutospacing="0" w:after="0" w:afterAutospacing="0"/>
        <w:ind w:right="-143" w:firstLine="709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/>
        </w:rPr>
        <w:t xml:space="preserve"> </w:t>
      </w:r>
      <w:r w:rsidR="00812842" w:rsidRPr="00FB68D8">
        <w:rPr>
          <w:rFonts w:ascii="Arial" w:hAnsi="Arial" w:cs="Arial"/>
        </w:rPr>
        <w:t xml:space="preserve">В соответствии </w:t>
      </w:r>
      <w:r w:rsidR="000A4463">
        <w:rPr>
          <w:rFonts w:ascii="Arial" w:hAnsi="Arial" w:cs="Arial"/>
        </w:rPr>
        <w:t>ч.3</w:t>
      </w:r>
      <w:r w:rsidR="00812842" w:rsidRPr="00FB68D8">
        <w:rPr>
          <w:rFonts w:ascii="Arial" w:hAnsi="Arial" w:cs="Arial"/>
        </w:rPr>
        <w:t xml:space="preserve"> </w:t>
      </w:r>
      <w:hyperlink r:id="rId7" w:history="1">
        <w:r w:rsidR="00812842" w:rsidRPr="00FB68D8">
          <w:rPr>
            <w:rStyle w:val="a3"/>
            <w:rFonts w:ascii="Arial" w:eastAsiaTheme="minorEastAsia" w:hAnsi="Arial" w:cs="Arial"/>
            <w:color w:val="auto"/>
          </w:rPr>
          <w:t>стать</w:t>
        </w:r>
        <w:r w:rsidR="000A4463">
          <w:rPr>
            <w:rStyle w:val="a3"/>
            <w:rFonts w:ascii="Arial" w:eastAsiaTheme="minorEastAsia" w:hAnsi="Arial" w:cs="Arial"/>
            <w:color w:val="auto"/>
          </w:rPr>
          <w:t xml:space="preserve">и </w:t>
        </w:r>
        <w:r w:rsidR="00812842" w:rsidRPr="00FB68D8">
          <w:rPr>
            <w:rStyle w:val="a3"/>
            <w:rFonts w:ascii="Arial" w:eastAsiaTheme="minorEastAsia" w:hAnsi="Arial" w:cs="Arial"/>
            <w:color w:val="auto"/>
          </w:rPr>
          <w:t xml:space="preserve"> 269.2</w:t>
        </w:r>
      </w:hyperlink>
      <w:r w:rsidR="00812842" w:rsidRPr="00FB68D8">
        <w:rPr>
          <w:rFonts w:ascii="Arial" w:hAnsi="Arial" w:cs="Arial"/>
        </w:rPr>
        <w:t xml:space="preserve"> Бюджетного кодекса Российской Федерации, </w:t>
      </w:r>
      <w:hyperlink r:id="rId8" w:history="1">
        <w:r w:rsidR="00812842" w:rsidRPr="00FB68D8">
          <w:rPr>
            <w:rStyle w:val="a3"/>
            <w:rFonts w:ascii="Arial" w:eastAsiaTheme="minorEastAsia" w:hAnsi="Arial" w:cs="Arial"/>
            <w:color w:val="auto"/>
          </w:rPr>
          <w:t>Федеральным законом</w:t>
        </w:r>
      </w:hyperlink>
      <w:r w:rsidR="00260DD0">
        <w:rPr>
          <w:rFonts w:ascii="Arial" w:hAnsi="Arial" w:cs="Arial"/>
        </w:rPr>
        <w:t xml:space="preserve"> от 06.10.2003 N 131-ФЗ «</w:t>
      </w:r>
      <w:r w:rsidR="00812842" w:rsidRPr="00FB68D8">
        <w:rPr>
          <w:rFonts w:ascii="Arial" w:hAnsi="Arial" w:cs="Arial"/>
        </w:rPr>
        <w:t>Об общих принципах организации местного самоуп</w:t>
      </w:r>
      <w:r w:rsidR="00260DD0">
        <w:rPr>
          <w:rFonts w:ascii="Arial" w:hAnsi="Arial" w:cs="Arial"/>
        </w:rPr>
        <w:t>равления в Российской Федерации»</w:t>
      </w:r>
      <w:r w:rsidR="00812842" w:rsidRPr="00FB68D8">
        <w:rPr>
          <w:rFonts w:ascii="Arial" w:hAnsi="Arial" w:cs="Arial"/>
        </w:rPr>
        <w:t xml:space="preserve">, </w:t>
      </w:r>
      <w:r w:rsidR="000A4463">
        <w:rPr>
          <w:rFonts w:ascii="Arial" w:hAnsi="Arial" w:cs="Arial"/>
        </w:rPr>
        <w:t xml:space="preserve">ч.9 статьи 99 </w:t>
      </w:r>
      <w:r w:rsidR="00171E8F">
        <w:rPr>
          <w:rFonts w:ascii="Arial" w:hAnsi="Arial" w:cs="Arial"/>
        </w:rPr>
        <w:t>Федеральн</w:t>
      </w:r>
      <w:r w:rsidR="00CB1347">
        <w:rPr>
          <w:rFonts w:ascii="Arial" w:hAnsi="Arial" w:cs="Arial"/>
        </w:rPr>
        <w:t>ого</w:t>
      </w:r>
      <w:r w:rsidR="00171E8F">
        <w:rPr>
          <w:rFonts w:ascii="Arial" w:hAnsi="Arial" w:cs="Arial"/>
        </w:rPr>
        <w:t xml:space="preserve"> Закон</w:t>
      </w:r>
      <w:r w:rsidR="00CB1347">
        <w:rPr>
          <w:rFonts w:ascii="Arial" w:hAnsi="Arial" w:cs="Arial"/>
        </w:rPr>
        <w:t>а</w:t>
      </w:r>
      <w:r w:rsidR="00171E8F">
        <w:rPr>
          <w:rFonts w:ascii="Arial" w:hAnsi="Arial" w:cs="Arial"/>
        </w:rPr>
        <w:t xml:space="preserve"> от 05.04.2013г. </w:t>
      </w:r>
      <w:r w:rsidR="00171E8F">
        <w:rPr>
          <w:rFonts w:ascii="Arial" w:hAnsi="Arial" w:cs="Arial"/>
          <w:lang w:val="en-US"/>
        </w:rPr>
        <w:t>N</w:t>
      </w:r>
      <w:r w:rsidR="00171E8F">
        <w:rPr>
          <w:rFonts w:ascii="Arial" w:hAnsi="Arial" w:cs="Arial"/>
        </w:rPr>
        <w:t>44-ФЗ «</w:t>
      </w:r>
      <w:r w:rsidR="00260DD0">
        <w:rPr>
          <w:rFonts w:ascii="Arial" w:hAnsi="Arial" w:cs="Arial"/>
        </w:rPr>
        <w:t>О контрактной системе в сфере закупок товаров, работ, услуг</w:t>
      </w:r>
      <w:r w:rsidR="002F4E85">
        <w:rPr>
          <w:rFonts w:ascii="Arial" w:hAnsi="Arial" w:cs="Arial"/>
        </w:rPr>
        <w:t xml:space="preserve"> для обеспечения государственных и муниципальных нужд»,</w:t>
      </w:r>
      <w:r w:rsidR="00260DD0">
        <w:rPr>
          <w:rFonts w:ascii="Arial" w:hAnsi="Arial" w:cs="Arial"/>
        </w:rPr>
        <w:t xml:space="preserve"> </w:t>
      </w:r>
      <w:r w:rsidR="00171E8F">
        <w:rPr>
          <w:rFonts w:ascii="Arial" w:hAnsi="Arial" w:cs="Arial"/>
        </w:rPr>
        <w:t xml:space="preserve"> </w:t>
      </w:r>
      <w:r w:rsidR="00322248" w:rsidRPr="0033193D">
        <w:rPr>
          <w:rFonts w:ascii="Arial" w:hAnsi="Arial" w:cs="Arial"/>
          <w:spacing w:val="-2"/>
        </w:rPr>
        <w:t>пункт</w:t>
      </w:r>
      <w:r w:rsidR="009E1429">
        <w:rPr>
          <w:rFonts w:ascii="Arial" w:hAnsi="Arial" w:cs="Arial"/>
          <w:spacing w:val="-2"/>
        </w:rPr>
        <w:t>ами</w:t>
      </w:r>
      <w:r w:rsidR="00322248" w:rsidRPr="0033193D">
        <w:rPr>
          <w:rFonts w:ascii="Arial" w:hAnsi="Arial" w:cs="Arial"/>
          <w:spacing w:val="-2"/>
        </w:rPr>
        <w:t xml:space="preserve"> 2.1,4.1  Положения о внутреннем</w:t>
      </w:r>
      <w:r w:rsidR="00322248" w:rsidRPr="0033193D">
        <w:rPr>
          <w:rFonts w:ascii="Arial" w:hAnsi="Arial" w:cs="Arial"/>
        </w:rPr>
        <w:t xml:space="preserve"> муниципальном финансового контро</w:t>
      </w:r>
      <w:r w:rsidR="0009157B">
        <w:rPr>
          <w:rFonts w:ascii="Arial" w:hAnsi="Arial" w:cs="Arial"/>
        </w:rPr>
        <w:t xml:space="preserve">ле муниципального образования </w:t>
      </w:r>
      <w:bookmarkStart w:id="0" w:name="_GoBack"/>
      <w:bookmarkEnd w:id="0"/>
      <w:r w:rsidR="00322248" w:rsidRPr="0033193D">
        <w:rPr>
          <w:rFonts w:ascii="Arial" w:hAnsi="Arial" w:cs="Arial"/>
        </w:rPr>
        <w:t xml:space="preserve"> «Боханский район», утвержденного постановлением Администрации муниципального образования «Боханский район» от 02 июля 2020 года № 469</w:t>
      </w:r>
      <w:r w:rsidR="00CB5E58">
        <w:rPr>
          <w:rFonts w:ascii="Arial" w:hAnsi="Arial" w:cs="Arial"/>
        </w:rPr>
        <w:t>,</w:t>
      </w:r>
      <w:r w:rsidR="00CB5E58" w:rsidRPr="00CB5E58">
        <w:rPr>
          <w:rFonts w:ascii="Arial" w:hAnsi="Arial" w:cs="Arial"/>
          <w:spacing w:val="-2"/>
        </w:rPr>
        <w:t xml:space="preserve"> </w:t>
      </w:r>
      <w:r w:rsidR="00CB5E58">
        <w:rPr>
          <w:rFonts w:ascii="Arial" w:hAnsi="Arial" w:cs="Arial"/>
          <w:spacing w:val="-2"/>
        </w:rPr>
        <w:t>руководствуясь ч.1 ст.20 Устава МО «Боханский район», администрация муниципального образования «Боханский район».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12842" w:rsidRPr="00FF1B30" w:rsidRDefault="00812842" w:rsidP="0003307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F1B30">
        <w:rPr>
          <w:rFonts w:ascii="Arial" w:hAnsi="Arial" w:cs="Arial"/>
          <w:b/>
          <w:sz w:val="30"/>
          <w:szCs w:val="30"/>
        </w:rPr>
        <w:t>ПОСТАНОВЛЯЕТ: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12842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1. Утвердить прилагаемый Порядок осуществления отделом внутреннего муниципального финансового контроля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полномочий по внутреннему муни</w:t>
      </w:r>
      <w:r w:rsidR="00CB5E58">
        <w:rPr>
          <w:rFonts w:ascii="Arial" w:hAnsi="Arial" w:cs="Arial"/>
        </w:rPr>
        <w:t>ципальному финансовому контролю (Приложение 1).</w:t>
      </w:r>
    </w:p>
    <w:p w:rsidR="00CB1347" w:rsidRDefault="00CB1347" w:rsidP="00CB13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</w:t>
      </w:r>
      <w:r w:rsidR="00F7521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«Боханский район» от 17.03.2016г №85 «Об утверждении Порядка осуществления полномочий Финансовым управлением администрации МО «Боханский район» Иркутской области по муниципальному финансовому контролю и от 18.09.2014№ 804 «Об утверждении Порядка осуществления внутреннего муниципального финансового контроля в сфере закупок для обеспечения муниципальных нужд МО «Боханский район».</w:t>
      </w:r>
    </w:p>
    <w:p w:rsidR="00CB1347" w:rsidRDefault="00CB1347" w:rsidP="00CB134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3.Отделу по информационным технологиям администрации муниципального образования «Боханский район» внести в оригиналы постановлений администрации муниципального образования «Боханский район» от 17.03.2016 №85 «Об утверждении Порядка осуществления полномочий Финансовым управлением администрации МО «Боханский район» Иркутской области по муниципальному финансовому контролю» от 18.09.2014 №804 «Об утверждении </w:t>
      </w:r>
      <w:r>
        <w:rPr>
          <w:rFonts w:ascii="Arial" w:hAnsi="Arial" w:cs="Arial"/>
          <w:sz w:val="24"/>
          <w:szCs w:val="24"/>
        </w:rPr>
        <w:lastRenderedPageBreak/>
        <w:t>Порядка осуществления внутреннего муниципального финансового контроля в сфере закупок для обеспечения муниципальных нужд МО «Боханский район» информацию о признании правовых актов утратившими силу.</w:t>
      </w:r>
    </w:p>
    <w:p w:rsidR="00B4797E" w:rsidRPr="0033193D" w:rsidRDefault="00CB1347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B4797E" w:rsidRPr="0033193D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«Сельская правда» и разместить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B4797E" w:rsidRPr="0033193D" w:rsidRDefault="00CB1347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B4797E" w:rsidRPr="0033193D" w:rsidRDefault="00CB1347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Default="00FF1B30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Мэр МО «Боханский район»</w:t>
      </w:r>
    </w:p>
    <w:p w:rsidR="00B4797E" w:rsidRPr="0033193D" w:rsidRDefault="00AF6D31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>Коняев Э.И.</w:t>
      </w: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9C67B4" w:rsidRDefault="009C67B4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№1 к постановлению администрации</w:t>
      </w:r>
    </w:p>
    <w:p w:rsidR="009C67B4" w:rsidRDefault="009C67B4" w:rsidP="00FF1B30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«Боханский район»</w:t>
      </w:r>
    </w:p>
    <w:p w:rsidR="009C67B4" w:rsidRDefault="009C67B4" w:rsidP="00FF1B30">
      <w:pPr>
        <w:pStyle w:val="ConsPlusNormal"/>
        <w:ind w:firstLine="709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«</w:t>
      </w:r>
      <w:r w:rsidR="00D84CE6">
        <w:rPr>
          <w:rFonts w:ascii="Courier New" w:hAnsi="Courier New" w:cs="Courier New"/>
          <w:szCs w:val="22"/>
        </w:rPr>
        <w:t>08</w:t>
      </w:r>
      <w:r>
        <w:rPr>
          <w:rFonts w:ascii="Courier New" w:hAnsi="Courier New" w:cs="Courier New"/>
          <w:szCs w:val="22"/>
        </w:rPr>
        <w:t>»</w:t>
      </w:r>
      <w:r w:rsidR="00D84CE6">
        <w:rPr>
          <w:rFonts w:ascii="Courier New" w:hAnsi="Courier New" w:cs="Courier New"/>
          <w:szCs w:val="22"/>
        </w:rPr>
        <w:t xml:space="preserve"> сентября </w:t>
      </w:r>
      <w:r>
        <w:rPr>
          <w:rFonts w:ascii="Courier New" w:hAnsi="Courier New" w:cs="Courier New"/>
          <w:szCs w:val="22"/>
        </w:rPr>
        <w:t>2020 г. №</w:t>
      </w:r>
      <w:r w:rsidR="00D84CE6">
        <w:rPr>
          <w:rFonts w:ascii="Courier New" w:hAnsi="Courier New" w:cs="Courier New"/>
          <w:szCs w:val="22"/>
        </w:rPr>
        <w:t xml:space="preserve"> </w:t>
      </w:r>
      <w:r w:rsidR="00D84CE6" w:rsidRPr="00D84CE6">
        <w:rPr>
          <w:rFonts w:ascii="Courier New" w:hAnsi="Courier New" w:cs="Courier New"/>
          <w:szCs w:val="22"/>
          <w:u w:val="single"/>
        </w:rPr>
        <w:t>616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pStyle w:val="3"/>
        <w:spacing w:line="276" w:lineRule="auto"/>
        <w:ind w:firstLine="709"/>
        <w:rPr>
          <w:rFonts w:ascii="Arial" w:hAnsi="Arial" w:cs="Arial"/>
          <w:color w:val="auto"/>
        </w:rPr>
      </w:pPr>
      <w:r w:rsidRPr="00FB68D8">
        <w:rPr>
          <w:rFonts w:ascii="Arial" w:hAnsi="Arial" w:cs="Arial"/>
          <w:color w:val="auto"/>
        </w:rPr>
        <w:t>ПОРЯДОК</w:t>
      </w:r>
      <w:r w:rsidR="009C67B4">
        <w:rPr>
          <w:rFonts w:ascii="Arial" w:hAnsi="Arial" w:cs="Arial"/>
          <w:color w:val="auto"/>
        </w:rPr>
        <w:t xml:space="preserve"> </w:t>
      </w:r>
      <w:r w:rsidRPr="00FB68D8">
        <w:rPr>
          <w:rFonts w:ascii="Arial" w:hAnsi="Arial" w:cs="Arial"/>
          <w:color w:val="auto"/>
        </w:rPr>
        <w:t xml:space="preserve">ОСУЩЕСТВЛЕНИЯ ОТДЕЛОМ ВНУТРЕННЕГО МУНИЦИПАЛЬНОГО ФИНАНСОВОГО КОНТРОЛЯ АДМИНИСТРАЦИИ </w:t>
      </w:r>
      <w:r w:rsidR="009C67B4">
        <w:rPr>
          <w:rFonts w:ascii="Arial" w:hAnsi="Arial" w:cs="Arial"/>
          <w:color w:val="auto"/>
        </w:rPr>
        <w:t>МУНИЦИПАЛЬНОГО ОБРАЗОВАНИЯ  «БОХАНСКИЙ РАЙОН»</w:t>
      </w:r>
      <w:r w:rsidR="009C67B4" w:rsidRPr="00FB68D8">
        <w:rPr>
          <w:rFonts w:ascii="Arial" w:hAnsi="Arial" w:cs="Arial"/>
          <w:color w:val="auto"/>
        </w:rPr>
        <w:t xml:space="preserve"> </w:t>
      </w:r>
      <w:r w:rsidRPr="00FB68D8">
        <w:rPr>
          <w:rFonts w:ascii="Arial" w:hAnsi="Arial" w:cs="Arial"/>
          <w:color w:val="auto"/>
        </w:rPr>
        <w:t>ПОЛНОМОЧИЙ ПО ВНУТРЕННЕМУ МУНИЦИПАЛЬНОМУ ФИНАНСОВОМУ КОНТРОЛЮ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Глава 1. Общие положения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1.1. Настоящий Порядок осуществления отделом внутреннего муниципального финансового контроля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полномочий по внутреннему муниципальному финансовому контролю (далее - Порядок) разработан в соответстви</w:t>
      </w:r>
      <w:r w:rsidR="00460596">
        <w:rPr>
          <w:rFonts w:ascii="Arial" w:hAnsi="Arial" w:cs="Arial"/>
        </w:rPr>
        <w:t>и ч.3</w:t>
      </w:r>
      <w:r w:rsidRPr="00FB68D8">
        <w:rPr>
          <w:rFonts w:ascii="Arial" w:hAnsi="Arial" w:cs="Arial"/>
        </w:rPr>
        <w:t xml:space="preserve"> </w:t>
      </w:r>
      <w:hyperlink r:id="rId9" w:history="1">
        <w:r w:rsidRPr="00FB68D8">
          <w:rPr>
            <w:rStyle w:val="a3"/>
            <w:rFonts w:ascii="Arial" w:hAnsi="Arial" w:cs="Arial"/>
            <w:color w:val="auto"/>
          </w:rPr>
          <w:t>стать</w:t>
        </w:r>
        <w:r w:rsidR="00460596">
          <w:rPr>
            <w:rStyle w:val="a3"/>
            <w:rFonts w:ascii="Arial" w:hAnsi="Arial" w:cs="Arial"/>
            <w:color w:val="auto"/>
          </w:rPr>
          <w:t>и</w:t>
        </w:r>
        <w:r w:rsidRPr="00FB68D8">
          <w:rPr>
            <w:rStyle w:val="a3"/>
            <w:rFonts w:ascii="Arial" w:hAnsi="Arial" w:cs="Arial"/>
            <w:color w:val="auto"/>
          </w:rPr>
          <w:t xml:space="preserve"> 269.2</w:t>
        </w:r>
      </w:hyperlink>
      <w:r w:rsidRPr="00FB68D8">
        <w:rPr>
          <w:rFonts w:ascii="Arial" w:hAnsi="Arial" w:cs="Arial"/>
        </w:rPr>
        <w:t xml:space="preserve"> Бюджетного кодекса Российской Федерации, </w:t>
      </w:r>
      <w:hyperlink r:id="rId10" w:history="1">
        <w:r w:rsidRPr="00FB68D8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Pr="00FB68D8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</w:t>
      </w:r>
      <w:r w:rsidR="009E1429">
        <w:rPr>
          <w:rFonts w:ascii="Arial" w:hAnsi="Arial" w:cs="Arial"/>
        </w:rPr>
        <w:t xml:space="preserve"> </w:t>
      </w:r>
      <w:r w:rsidR="00460596">
        <w:rPr>
          <w:rFonts w:ascii="Arial" w:hAnsi="Arial" w:cs="Arial"/>
        </w:rPr>
        <w:t>ч.</w:t>
      </w:r>
      <w:r w:rsidR="009E1429">
        <w:rPr>
          <w:rFonts w:ascii="Arial" w:hAnsi="Arial" w:cs="Arial"/>
        </w:rPr>
        <w:t xml:space="preserve"> </w:t>
      </w:r>
      <w:r w:rsidR="00460596">
        <w:rPr>
          <w:rFonts w:ascii="Arial" w:hAnsi="Arial" w:cs="Arial"/>
        </w:rPr>
        <w:t>9 статьи 99</w:t>
      </w:r>
      <w:r w:rsidR="009E5F36" w:rsidRPr="009E5F36">
        <w:rPr>
          <w:rFonts w:ascii="Arial" w:hAnsi="Arial" w:cs="Arial"/>
        </w:rPr>
        <w:t xml:space="preserve"> </w:t>
      </w:r>
      <w:r w:rsidR="009E5F36">
        <w:rPr>
          <w:rFonts w:ascii="Arial" w:hAnsi="Arial" w:cs="Arial"/>
        </w:rPr>
        <w:t>Федеральн</w:t>
      </w:r>
      <w:r w:rsidR="00460596">
        <w:rPr>
          <w:rFonts w:ascii="Arial" w:hAnsi="Arial" w:cs="Arial"/>
        </w:rPr>
        <w:t>ого Закона</w:t>
      </w:r>
      <w:r w:rsidR="009E5F36">
        <w:rPr>
          <w:rFonts w:ascii="Arial" w:hAnsi="Arial" w:cs="Arial"/>
        </w:rPr>
        <w:t xml:space="preserve"> от 05.04.2013г. </w:t>
      </w:r>
      <w:r w:rsidR="009E5F36">
        <w:rPr>
          <w:rFonts w:ascii="Arial" w:hAnsi="Arial" w:cs="Arial"/>
          <w:lang w:val="en-US"/>
        </w:rPr>
        <w:t>N</w:t>
      </w:r>
      <w:r w:rsidR="009E5F36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460596">
        <w:rPr>
          <w:rFonts w:ascii="Arial" w:hAnsi="Arial" w:cs="Arial"/>
        </w:rPr>
        <w:t xml:space="preserve"> </w:t>
      </w:r>
      <w:r w:rsidR="004D340D">
        <w:rPr>
          <w:rFonts w:ascii="Arial" w:hAnsi="Arial" w:cs="Arial"/>
        </w:rPr>
        <w:t>Постановлением администрации муниципального образования «Боханский район» от 02.07.2020г. №469 «</w:t>
      </w:r>
      <w:r w:rsidR="00093375">
        <w:rPr>
          <w:rFonts w:ascii="Arial" w:hAnsi="Arial" w:cs="Arial"/>
        </w:rPr>
        <w:t>Об утверждении положения об отделе по внутреннему муниципальному финансовому контролю»</w:t>
      </w:r>
      <w:r w:rsidRPr="00FB68D8">
        <w:rPr>
          <w:rFonts w:ascii="Arial" w:hAnsi="Arial" w:cs="Arial"/>
        </w:rPr>
        <w:t xml:space="preserve">, и определяет полномочия, основания и порядок проведения проверок, ревизий и обследований отделом внутреннего муниципального финансового контроля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(далее - отдел),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отдела, права и обязанности объектов внутреннего муниципального финансового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отдела.</w:t>
      </w:r>
    </w:p>
    <w:p w:rsidR="00EF3D1D" w:rsidRDefault="00DC1827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9E1429">
        <w:rPr>
          <w:rFonts w:ascii="Arial" w:hAnsi="Arial" w:cs="Arial"/>
        </w:rPr>
        <w:t xml:space="preserve"> </w:t>
      </w:r>
      <w:r w:rsidR="00EF3D1D">
        <w:rPr>
          <w:rFonts w:ascii="Arial" w:hAnsi="Arial" w:cs="Arial"/>
        </w:rPr>
        <w:t>Должностными лицами Отдела, осуществляющие внутренний муниципальный контроль являются:</w:t>
      </w:r>
    </w:p>
    <w:p w:rsidR="00A764B8" w:rsidRDefault="00A764B8" w:rsidP="00A764B8">
      <w:pPr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а) н</w:t>
      </w:r>
      <w:r w:rsidR="00EF3D1D" w:rsidRPr="00A764B8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о</w:t>
      </w:r>
      <w:r w:rsidR="00EF3D1D" w:rsidRPr="00A764B8">
        <w:rPr>
          <w:rFonts w:ascii="Arial" w:hAnsi="Arial" w:cs="Arial"/>
        </w:rPr>
        <w:t>тдела</w:t>
      </w:r>
      <w:r w:rsidR="001265C4" w:rsidRPr="00A764B8">
        <w:rPr>
          <w:rFonts w:ascii="Arial" w:hAnsi="Arial" w:cs="Arial"/>
        </w:rPr>
        <w:t xml:space="preserve"> ответственный за организацию и осуществление контрольных мероприятий</w:t>
      </w:r>
      <w:r w:rsidRPr="00A764B8">
        <w:rPr>
          <w:rFonts w:ascii="Arial" w:hAnsi="Arial" w:cs="Arial"/>
        </w:rPr>
        <w:t>.</w:t>
      </w:r>
    </w:p>
    <w:p w:rsidR="00A764B8" w:rsidRDefault="00A764B8" w:rsidP="00A764B8">
      <w:pPr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б) иные муниципальные служащие, уполномоченные на участие в проведении контрольных мероприятий в соответствии с распоряжением администрации МО «Боханский район» </w:t>
      </w:r>
      <w:r w:rsidR="00DC1827">
        <w:rPr>
          <w:rFonts w:ascii="Arial" w:hAnsi="Arial" w:cs="Arial"/>
        </w:rPr>
        <w:t>о назначении контрольного мероприятия.</w:t>
      </w:r>
    </w:p>
    <w:p w:rsidR="009A1836" w:rsidRDefault="009A1836" w:rsidP="00A764B8">
      <w:pPr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Должностные лица указанные в п.1.2 настоящего Порядка имеют право:</w:t>
      </w:r>
      <w:r w:rsidR="00AB32CF">
        <w:rPr>
          <w:rFonts w:ascii="Arial" w:hAnsi="Arial" w:cs="Arial"/>
        </w:rPr>
        <w:t xml:space="preserve"> </w:t>
      </w:r>
    </w:p>
    <w:p w:rsidR="00AB32CF" w:rsidRDefault="00AB32CF" w:rsidP="00A764B8">
      <w:pPr>
        <w:ind w:left="709" w:firstLine="0"/>
        <w:rPr>
          <w:rFonts w:ascii="Arial" w:hAnsi="Arial" w:cs="Arial"/>
        </w:rPr>
      </w:pPr>
    </w:p>
    <w:p w:rsidR="00F651F0" w:rsidRDefault="00AB32CF" w:rsidP="00F651F0">
      <w:pPr>
        <w:widowControl/>
        <w:ind w:firstLine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а) </w:t>
      </w:r>
      <w:r w:rsidR="00F651F0">
        <w:rPr>
          <w:rFonts w:ascii="Arial" w:eastAsiaTheme="minorHAnsi" w:hAnsi="Arial" w:cs="Arial"/>
          <w:lang w:eastAsia="en-US"/>
        </w:rPr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lastRenderedPageBreak/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независимых экспертов (специализированных экспертных организаций);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специалистов иных государственных органов;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специалистов учреждений, подведомственных органу контроля.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 xml:space="preserve"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</w:t>
      </w:r>
      <w:r w:rsidR="00D07FEA" w:rsidRPr="00F92FB5">
        <w:rPr>
          <w:rFonts w:ascii="Arial" w:eastAsiaTheme="minorHAnsi" w:hAnsi="Arial" w:cs="Arial"/>
          <w:lang w:eastAsia="en-US"/>
        </w:rPr>
        <w:t>руководителя органа</w:t>
      </w:r>
      <w:r w:rsidRPr="00F92FB5">
        <w:rPr>
          <w:rFonts w:ascii="Arial" w:eastAsiaTheme="minorHAnsi" w:hAnsi="Arial" w:cs="Arial"/>
          <w:lang w:eastAsia="en-US"/>
        </w:rPr>
        <w:t xml:space="preserve"> контроля;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 xml:space="preserve"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1" w:history="1">
        <w:r w:rsidRPr="00F92FB5">
          <w:rPr>
            <w:rFonts w:ascii="Arial" w:eastAsiaTheme="minorHAnsi" w:hAnsi="Arial" w:cs="Arial"/>
            <w:lang w:eastAsia="en-US"/>
          </w:rPr>
          <w:t>законом</w:t>
        </w:r>
      </w:hyperlink>
      <w:r w:rsidRPr="00F92FB5">
        <w:rPr>
          <w:rFonts w:ascii="Arial" w:eastAsiaTheme="minorHAnsi" w:hAnsi="Arial" w:cs="Arial"/>
          <w:lang w:eastAsia="en-US"/>
        </w:rPr>
        <w:t xml:space="preserve"> тайне;</w:t>
      </w:r>
    </w:p>
    <w:p w:rsidR="00F651F0" w:rsidRPr="00F92FB5" w:rsidRDefault="00F651F0" w:rsidP="00F92FB5">
      <w:pPr>
        <w:widowControl/>
        <w:spacing w:before="240"/>
        <w:ind w:firstLine="540"/>
        <w:rPr>
          <w:rFonts w:ascii="Arial" w:eastAsiaTheme="minorHAnsi" w:hAnsi="Arial" w:cs="Arial"/>
          <w:lang w:eastAsia="en-US"/>
        </w:rPr>
      </w:pPr>
      <w:r w:rsidRPr="00F92FB5">
        <w:rPr>
          <w:rFonts w:ascii="Arial" w:eastAsiaTheme="minorHAnsi" w:hAnsi="Arial" w:cs="Arial"/>
          <w:lang w:eastAsia="en-US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F651F0" w:rsidRPr="00F92FB5" w:rsidRDefault="00F651F0" w:rsidP="00F92FB5">
      <w:pPr>
        <w:ind w:left="709" w:firstLine="0"/>
        <w:rPr>
          <w:rFonts w:ascii="Arial" w:hAnsi="Arial" w:cs="Arial"/>
        </w:rPr>
      </w:pPr>
    </w:p>
    <w:p w:rsidR="00FF1B30" w:rsidRDefault="00FF1B30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lastRenderedPageBreak/>
        <w:t>Глава 2. Полномочия отдела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2.</w:t>
      </w:r>
      <w:r w:rsidR="00A65AD1">
        <w:rPr>
          <w:rFonts w:ascii="Arial" w:hAnsi="Arial" w:cs="Arial"/>
        </w:rPr>
        <w:t>1</w:t>
      </w:r>
      <w:r w:rsidRPr="00FB68D8">
        <w:rPr>
          <w:rFonts w:ascii="Arial" w:hAnsi="Arial" w:cs="Arial"/>
        </w:rPr>
        <w:t xml:space="preserve">. Отдел в пределах своих полномочий осуществляет последующий внутренний муниципальный финансовый контроль по результатам исполнения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в целях установления законности его исполнения, достоверности учета и отчетности.</w:t>
      </w:r>
    </w:p>
    <w:p w:rsidR="00867B6C" w:rsidRDefault="00867B6C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65AD1">
        <w:rPr>
          <w:rFonts w:ascii="Arial" w:hAnsi="Arial" w:cs="Arial"/>
        </w:rPr>
        <w:t>2</w:t>
      </w:r>
      <w:r>
        <w:rPr>
          <w:rFonts w:ascii="Arial" w:hAnsi="Arial" w:cs="Arial"/>
        </w:rPr>
        <w:t>. Отдел осуществляет деятельность в сфере контроля за соблюдением законодательства о закупках, предусмотренного пунктом 3 части 3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Федерального закона № 44-ФЗ):</w:t>
      </w:r>
    </w:p>
    <w:p w:rsidR="00867B6C" w:rsidRDefault="00867B6C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проведение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нужд;</w:t>
      </w:r>
    </w:p>
    <w:p w:rsidR="00867B6C" w:rsidRDefault="00867B6C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A65AD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В сфере контроля за соблюдением законодательства о закупках, предусмотренного ч.8 ст.</w:t>
      </w:r>
      <w:r w:rsidR="009E1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 Федерального закона №44-ФЗ:</w:t>
      </w:r>
    </w:p>
    <w:p w:rsidR="00867B6C" w:rsidRDefault="009E5F36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7B6C">
        <w:rPr>
          <w:rFonts w:ascii="Arial" w:hAnsi="Arial" w:cs="Arial"/>
        </w:rPr>
        <w:t>) соблюдения правил нормирования в сфере закупок, установленных в соответствии со ст.19 №</w:t>
      </w:r>
      <w:r w:rsidR="009E1429">
        <w:rPr>
          <w:rFonts w:ascii="Arial" w:hAnsi="Arial" w:cs="Arial"/>
        </w:rPr>
        <w:t xml:space="preserve"> </w:t>
      </w:r>
      <w:r w:rsidR="00867B6C">
        <w:rPr>
          <w:rFonts w:ascii="Arial" w:hAnsi="Arial" w:cs="Arial"/>
        </w:rPr>
        <w:t>44-ФЗ;</w:t>
      </w:r>
    </w:p>
    <w:p w:rsidR="00867B6C" w:rsidRDefault="009E5F36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7B6C">
        <w:rPr>
          <w:rFonts w:ascii="Arial" w:hAnsi="Arial" w:cs="Arial"/>
        </w:rPr>
        <w:t>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начальной суммы цен единиц товара, работы, услуги;</w:t>
      </w:r>
    </w:p>
    <w:p w:rsidR="00867B6C" w:rsidRDefault="009E5F36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67B6C">
        <w:rPr>
          <w:rFonts w:ascii="Arial" w:hAnsi="Arial" w:cs="Arial"/>
        </w:rPr>
        <w:t>соблюдения предусмотренных №44-ФЗ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(её результата) или оказанной услуги условиям контракта;</w:t>
      </w:r>
    </w:p>
    <w:p w:rsidR="00867B6C" w:rsidRDefault="009E5F36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67B6C">
        <w:rPr>
          <w:rFonts w:ascii="Arial" w:hAnsi="Arial" w:cs="Arial"/>
        </w:rPr>
        <w:t>) соответствия использования поставленного товара, выпаленной работы (её результата) или оказанной услуги целям осуществления закупки.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2.</w:t>
      </w:r>
      <w:r w:rsidR="00A65AD1">
        <w:rPr>
          <w:rFonts w:ascii="Arial" w:hAnsi="Arial" w:cs="Arial"/>
        </w:rPr>
        <w:t>4</w:t>
      </w:r>
      <w:r w:rsidRPr="00FB68D8">
        <w:rPr>
          <w:rFonts w:ascii="Arial" w:hAnsi="Arial" w:cs="Arial"/>
        </w:rPr>
        <w:t>. Отделом при осуществлении полномочий: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1) проводятся камеральные, выездные и встречные проверки, ревизии и обследования (далее - контрольные мероприятия);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2) направляются объектам внутреннего муниципального финансового контроля (далее - объекты контроля) акты, заключения, представления и (или) предписания;</w:t>
      </w:r>
    </w:p>
    <w:p w:rsidR="00812842" w:rsidRPr="00FB68D8" w:rsidRDefault="00417D0A" w:rsidP="00FF1B30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 направляются в Финансовое управление </w:t>
      </w:r>
      <w:r w:rsidR="00323A1A">
        <w:rPr>
          <w:rFonts w:ascii="Arial" w:hAnsi="Arial" w:cs="Arial"/>
        </w:rPr>
        <w:t>МО</w:t>
      </w:r>
      <w:r w:rsidR="009C67B4">
        <w:rPr>
          <w:rFonts w:ascii="Arial" w:hAnsi="Arial" w:cs="Arial"/>
        </w:rPr>
        <w:t xml:space="preserve"> «Боханский район»</w:t>
      </w:r>
      <w:r w:rsidR="00812842" w:rsidRPr="00FB68D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="00812842" w:rsidRPr="00FB68D8">
        <w:rPr>
          <w:rFonts w:ascii="Arial" w:hAnsi="Arial" w:cs="Arial"/>
        </w:rPr>
        <w:t>уведомления о применении бюджетных мер принуждения;</w:t>
      </w:r>
    </w:p>
    <w:p w:rsidR="00FF1B30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4) </w:t>
      </w:r>
      <w:r w:rsidR="00FF1B30">
        <w:rPr>
          <w:rFonts w:ascii="Arial" w:hAnsi="Arial" w:cs="Arial"/>
        </w:rPr>
        <w:t>отдел в рамках установленных задач и функций осуществляет производство по делам об административных правонарушениях в установленной сфере деятельности, обращение постановлений по делам об административных правонарушениях к исполнению в соответствии с законодательством РФ.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5) назначается (организуется) проведение экспертиз, необходимых для проведения контрольных мероприятий;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6) 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</w:t>
      </w:r>
      <w:r w:rsidRPr="00FB68D8">
        <w:rPr>
          <w:rFonts w:ascii="Arial" w:hAnsi="Arial" w:cs="Arial"/>
        </w:rPr>
        <w:lastRenderedPageBreak/>
        <w:t>законом тайне.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Глава 3. Объекты внутреннего муниципального финансового</w:t>
      </w: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контроля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3.1. Объектами контроля являются: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1) главные распорядители (распорядители, получатели) бюджетных средств, главные администраторы (администраторы) доходов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, главные администраторы (администраторы) источников финансирования дефицита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2</w:t>
      </w:r>
      <w:r w:rsidR="00383A3F">
        <w:rPr>
          <w:rFonts w:ascii="Arial" w:hAnsi="Arial" w:cs="Arial"/>
        </w:rPr>
        <w:t>)</w:t>
      </w:r>
      <w:r w:rsidR="00DE4C8A">
        <w:rPr>
          <w:rFonts w:ascii="Arial" w:hAnsi="Arial" w:cs="Arial"/>
        </w:rPr>
        <w:t>Финансовое управление МО</w:t>
      </w:r>
      <w:r w:rsidR="009C67B4">
        <w:rPr>
          <w:rFonts w:ascii="Arial" w:hAnsi="Arial" w:cs="Arial"/>
        </w:rPr>
        <w:t xml:space="preserve"> «Боханский район»</w:t>
      </w:r>
      <w:r w:rsidRPr="00FB68D8">
        <w:rPr>
          <w:rFonts w:ascii="Arial" w:hAnsi="Arial" w:cs="Arial"/>
        </w:rPr>
        <w:t xml:space="preserve">",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3) муниципальные </w:t>
      </w:r>
      <w:r w:rsidR="00A65AD1">
        <w:rPr>
          <w:rFonts w:ascii="Arial" w:hAnsi="Arial" w:cs="Arial"/>
        </w:rPr>
        <w:t>казенные</w:t>
      </w:r>
      <w:r w:rsidR="0060729D">
        <w:rPr>
          <w:rFonts w:ascii="Arial" w:hAnsi="Arial" w:cs="Arial"/>
        </w:rPr>
        <w:t>, бюджетные</w:t>
      </w:r>
      <w:r w:rsidR="00A65AD1">
        <w:rPr>
          <w:rFonts w:ascii="Arial" w:hAnsi="Arial" w:cs="Arial"/>
        </w:rPr>
        <w:t xml:space="preserve"> </w:t>
      </w:r>
      <w:r w:rsidRPr="00FB68D8">
        <w:rPr>
          <w:rFonts w:ascii="Arial" w:hAnsi="Arial" w:cs="Arial"/>
        </w:rPr>
        <w:t xml:space="preserve">учреждения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4) муниципальные унитарные предприятия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5) хозяйственные товарищества и общества с участием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6) 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а) юридическими и физическими лицами, индивидуальными предпринимателями, получающими средства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на основании договоров (соглашений) о предоставлении средств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и (или) муниципальных контрактов, кредиты, обеспеченные и муниципальными гарантиями;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б) 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и (или) муниципальных контрактов, которым в соответствии с федеральными законами открыты лицевые счета в </w:t>
      </w:r>
      <w:r w:rsidR="00632512">
        <w:rPr>
          <w:rFonts w:ascii="Arial" w:hAnsi="Arial" w:cs="Arial"/>
        </w:rPr>
        <w:t>Финансовом управлении</w:t>
      </w:r>
      <w:r w:rsidR="00DE4C8A">
        <w:rPr>
          <w:rFonts w:ascii="Arial" w:hAnsi="Arial" w:cs="Arial"/>
        </w:rPr>
        <w:t xml:space="preserve"> МО</w:t>
      </w:r>
      <w:r w:rsidR="009C67B4">
        <w:rPr>
          <w:rFonts w:ascii="Arial" w:hAnsi="Arial" w:cs="Arial"/>
        </w:rPr>
        <w:t xml:space="preserve"> «Боханский район»</w:t>
      </w:r>
      <w:r w:rsidRPr="00FB68D8">
        <w:rPr>
          <w:rFonts w:ascii="Arial" w:hAnsi="Arial" w:cs="Arial"/>
        </w:rPr>
        <w:t>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в) кредитными организациями, осуществляющими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внутренний муниципальный финансовый </w:t>
      </w:r>
      <w:r w:rsidRPr="00FB68D8">
        <w:rPr>
          <w:rFonts w:ascii="Arial" w:hAnsi="Arial" w:cs="Arial"/>
        </w:rPr>
        <w:lastRenderedPageBreak/>
        <w:t xml:space="preserve">контроль в части соблюдения ими условий договоров (соглашений) о предоставлении средств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в ценные бумаги указанных юридических лиц осуществляется в процессе проверки главных распорядителей (распорядителей) бюджетных средств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, главных администраторов источников финансирования дефицита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, получателей бюджетных средств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, заключивших договоры (соглашения) о предоставлении средств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3.1.1. Отдел осуществляет внутренний муниципальный финансовый контроль за соблюдением целей, порядка и условий предоставления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FB68D8">
        <w:rPr>
          <w:rFonts w:ascii="Arial" w:hAnsi="Arial" w:cs="Arial"/>
        </w:rPr>
        <w:t>софинансирования</w:t>
      </w:r>
      <w:proofErr w:type="spellEnd"/>
      <w:r w:rsidRPr="00FB68D8">
        <w:rPr>
          <w:rFonts w:ascii="Arial" w:hAnsi="Arial" w:cs="Arial"/>
        </w:rPr>
        <w:t>) которых являются указанные межбюджетные трансферты, в отношении: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1) главных администраторов (администраторов) средств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812842" w:rsidRPr="00FB68D8" w:rsidRDefault="000F013D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2) Финансово</w:t>
      </w:r>
      <w:r w:rsidR="00632512">
        <w:rPr>
          <w:rFonts w:ascii="Arial" w:hAnsi="Arial" w:cs="Arial"/>
        </w:rPr>
        <w:t>го управления</w:t>
      </w:r>
      <w:r>
        <w:rPr>
          <w:rFonts w:ascii="Arial" w:hAnsi="Arial" w:cs="Arial"/>
        </w:rPr>
        <w:t xml:space="preserve"> МО </w:t>
      </w:r>
      <w:r w:rsidR="009C67B4">
        <w:rPr>
          <w:rFonts w:ascii="Arial" w:hAnsi="Arial" w:cs="Arial"/>
        </w:rPr>
        <w:t>«Боханский район»</w:t>
      </w:r>
      <w:r w:rsidR="00812842" w:rsidRPr="00FB68D8">
        <w:rPr>
          <w:rFonts w:ascii="Arial" w:hAnsi="Arial" w:cs="Arial"/>
        </w:rPr>
        <w:t xml:space="preserve"> и главных администраторов (администраторов) средств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="00812842" w:rsidRPr="00FB68D8">
        <w:rPr>
          <w:rFonts w:ascii="Arial" w:hAnsi="Arial" w:cs="Arial"/>
        </w:rPr>
        <w:t xml:space="preserve">, которому предоставлены межбюджетные субсидии, субвенции, иные межбюджетные трансферты, имеющие целевое назначение, а также юридических и физических лиц, индивидуальных предпринимателей (с учетом положений пункта 3.1. настоящей статьи), которым предоставлены средства из бюджета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="00812842" w:rsidRPr="00FB68D8">
        <w:rPr>
          <w:rFonts w:ascii="Arial" w:hAnsi="Arial" w:cs="Arial"/>
        </w:rPr>
        <w:t>.</w:t>
      </w:r>
    </w:p>
    <w:p w:rsidR="00812842" w:rsidRPr="00FB68D8" w:rsidRDefault="002D52A2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2842" w:rsidRPr="00FB68D8">
        <w:rPr>
          <w:rFonts w:ascii="Arial" w:hAnsi="Arial" w:cs="Arial"/>
        </w:rPr>
        <w:t>3.2. Объекты контроля и их должностные лица обязаны своевременно и в полном объеме представлять в отдел по запросам информацию, документы и материалы, необходимые для осуществления муниципального финансового контроля, предоставлять должностным лицам отдела допуск в помещения и на территории объектов контроля, выполнять их законные требования.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В случае, если объект контроля не имеет возможности представить </w:t>
      </w:r>
      <w:proofErr w:type="spellStart"/>
      <w:r w:rsidRPr="00FB68D8">
        <w:rPr>
          <w:rFonts w:ascii="Arial" w:hAnsi="Arial" w:cs="Arial"/>
        </w:rPr>
        <w:t>истребуемые</w:t>
      </w:r>
      <w:proofErr w:type="spellEnd"/>
      <w:r w:rsidRPr="00FB68D8">
        <w:rPr>
          <w:rFonts w:ascii="Arial" w:hAnsi="Arial" w:cs="Arial"/>
        </w:rPr>
        <w:t xml:space="preserve"> документы (их копии) и (или) сведения в установленный срок, по письменному заявлению срок предоставления указанных документов и сведений продлевается письменным решением начальника отдела, но не более чем на 5 рабочих дней. При невозможности представить </w:t>
      </w:r>
      <w:proofErr w:type="spellStart"/>
      <w:r w:rsidRPr="00FB68D8">
        <w:rPr>
          <w:rFonts w:ascii="Arial" w:hAnsi="Arial" w:cs="Arial"/>
        </w:rPr>
        <w:t>истребуемые</w:t>
      </w:r>
      <w:proofErr w:type="spellEnd"/>
      <w:r w:rsidRPr="00FB68D8">
        <w:rPr>
          <w:rFonts w:ascii="Arial" w:hAnsi="Arial" w:cs="Arial"/>
        </w:rPr>
        <w:t xml:space="preserve"> документы объект контроля обязан представить проверяющим письменное объяснение с обоснованием причин невозможности их представления.</w:t>
      </w:r>
    </w:p>
    <w:p w:rsidR="00812842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3.3. Непредставление или несвоевременное представление объектами контроля отделу по его запросам информации, документов и материалов, необходимых для осуществления его полномочий по внутреннему муниципальному </w:t>
      </w:r>
      <w:r w:rsidRPr="00FB68D8">
        <w:rPr>
          <w:rFonts w:ascii="Arial" w:hAnsi="Arial" w:cs="Arial"/>
        </w:rPr>
        <w:lastRenderedPageBreak/>
        <w:t>финансовому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отдела влечет за собой ответственность, установленную законодательством Российской Федерации.</w:t>
      </w:r>
    </w:p>
    <w:p w:rsidR="002F4E85" w:rsidRPr="00FB68D8" w:rsidRDefault="002F4E85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Глава 4. Планирование контрольных мероприятий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4.1. Отдел проводит контрольные мероприятия, как на основании плана контрольной деятельности</w:t>
      </w:r>
      <w:r w:rsidR="005E4F07">
        <w:rPr>
          <w:rFonts w:ascii="Arial" w:hAnsi="Arial" w:cs="Arial"/>
        </w:rPr>
        <w:t xml:space="preserve"> (Приложение №1)</w:t>
      </w:r>
      <w:r w:rsidRPr="00FB68D8">
        <w:rPr>
          <w:rFonts w:ascii="Arial" w:hAnsi="Arial" w:cs="Arial"/>
        </w:rPr>
        <w:t>,</w:t>
      </w:r>
      <w:r w:rsidR="009E1429">
        <w:rPr>
          <w:rFonts w:ascii="Arial" w:hAnsi="Arial" w:cs="Arial"/>
        </w:rPr>
        <w:t xml:space="preserve"> </w:t>
      </w:r>
      <w:r w:rsidRPr="00FB68D8">
        <w:rPr>
          <w:rFonts w:ascii="Arial" w:hAnsi="Arial" w:cs="Arial"/>
        </w:rPr>
        <w:t xml:space="preserve">который утверждается распоряжением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, так и во внеплановом порядке.</w:t>
      </w:r>
    </w:p>
    <w:p w:rsidR="00A65AD1" w:rsidRDefault="00812842" w:rsidP="00A65AD1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4.2</w:t>
      </w:r>
      <w:r w:rsidR="009E1429">
        <w:rPr>
          <w:rFonts w:ascii="Arial" w:hAnsi="Arial" w:cs="Arial"/>
        </w:rPr>
        <w:t xml:space="preserve"> </w:t>
      </w:r>
      <w:r w:rsidR="00A65AD1">
        <w:rPr>
          <w:rFonts w:ascii="Arial" w:hAnsi="Arial" w:cs="Arial"/>
        </w:rPr>
        <w:t>В плане проверок указываются следующие сведения: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1) наименование, ИНН, адрес местонахождения субъекта контроля, в отношении которого принято   решение о проведении проверки;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цель и основания проведения проверки;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месяц начала проведения проверки.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Начальник отдела контроля в течение 3 рабочих дней со дня утверждения плана проверок размещает его на официальном сайте Администрации района и в единой информационной системе в сфере закупок (далее единая информационная система).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Внесение изменений в план проверок допускается не позднее, чем за два месяца до даты проведения проверки, в отношении которой вносятся такие изменения.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Изменения в план проверок размещаются в течении 3 рабочих дней с даты внесения изменений на официальном сайте Администрации района в единой информационной системе.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Плановые и внеплановые проверки осуществляются на основании распоряжения Администрации района о проведении проверки(далее- распоряжение).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4.3 При формировании Плана учитывается: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1)законность, своевременность и периодичность проведения контрольных мероприятий;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2)степень обеспеченности ресурсами (трудовыми, техническими, материальными);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реальность сроков проведения контрольных мероприятий;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4)равномерность распределения нагрузки на должностных лиц, уполномоченных на проведение контрольных мероприятий;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5)наличие времени, необходимого для подготовительного периода;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6)наличие резерва времени и трудовых ресурсов на случай возникновения необходимости проведения внеплановых контрольных мероприятий.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План формируется на основании: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53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поручений мэра МО «Боханский район»;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обращений правоохранительных органов, согласованных с мэром МО «Боханский район».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530AA">
        <w:rPr>
          <w:rFonts w:ascii="Arial" w:hAnsi="Arial" w:cs="Arial"/>
        </w:rPr>
        <w:t>4.Отбор</w:t>
      </w:r>
      <w:r>
        <w:rPr>
          <w:rFonts w:ascii="Arial" w:hAnsi="Arial" w:cs="Arial"/>
        </w:rPr>
        <w:t xml:space="preserve"> контрольных мероприятий при формировании Плана осуществляется исходя из следующих критериев: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1)существенность и значимость мероприятий, осуществляемых объектами контроля, в отношении которых предполагается  проведение контрольного мероприятия, и (или) направления и объемов бюджетных расходов;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2)оценка состояния внутреннего финансового контроля и внутреннего финансового аудита в отношении объекта контроля, полученная в результате </w:t>
      </w:r>
      <w:r>
        <w:rPr>
          <w:rFonts w:ascii="Arial" w:hAnsi="Arial" w:cs="Arial"/>
        </w:rPr>
        <w:lastRenderedPageBreak/>
        <w:t>проведения Отделом анализа осуществления главными администраторами    бюджетных средств внутреннего финансового контроля и внутреннего финансового аудита;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длительность периода, прошедшего с момента проведения идентичного контрольного мероприятия ( в случае, если указанный период превышает 3 года, данный критерий имеет наивысший приоритет).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4.5. В плане указывается: полное наименование объекта контроля, вид и тема контрольного мероприятия, проверяемый период, дата его проведения.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="0060214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 План могут быть внесены изменения по следующим основаниям: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A7DF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поручения мэра МО «Боханский район»;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A7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обоснованные предложения отраслевых (функциональных) органов администрации МО «Боханский район», согласованные с мэром МО «Боханский район»;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A7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реорганизация, ликвидация, изменение организационно-правовой формы объекта контроля;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4) обращения правоохранительных органов о проведении контрольного мероприятия;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отвлечение должностных лиц, указанных в пункте  </w:t>
      </w:r>
      <w:r w:rsidR="00B42C8D">
        <w:rPr>
          <w:rFonts w:ascii="Arial" w:hAnsi="Arial" w:cs="Arial"/>
        </w:rPr>
        <w:t>4.6.</w:t>
      </w:r>
      <w:r>
        <w:rPr>
          <w:rFonts w:ascii="Arial" w:hAnsi="Arial" w:cs="Arial"/>
        </w:rPr>
        <w:t>настоящего Порядка на проведение внеплановых мероприятий;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6) отсутствие на рабочем месте должностных лиц, указанных в пункте </w:t>
      </w:r>
      <w:r w:rsidR="00B42C8D">
        <w:rPr>
          <w:rFonts w:ascii="Arial" w:hAnsi="Arial" w:cs="Arial"/>
        </w:rPr>
        <w:t>4.6.</w:t>
      </w:r>
      <w:r>
        <w:rPr>
          <w:rFonts w:ascii="Arial" w:hAnsi="Arial" w:cs="Arial"/>
        </w:rPr>
        <w:t>настоящего Порядка по уважительным причинам.</w:t>
      </w:r>
    </w:p>
    <w:p w:rsidR="00A65AD1" w:rsidRDefault="00A65AD1" w:rsidP="00A65AD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02143">
        <w:rPr>
          <w:rFonts w:ascii="Arial" w:hAnsi="Arial" w:cs="Arial"/>
        </w:rPr>
        <w:t>7. Изменения</w:t>
      </w:r>
      <w:r>
        <w:rPr>
          <w:rFonts w:ascii="Arial" w:hAnsi="Arial" w:cs="Arial"/>
        </w:rPr>
        <w:t xml:space="preserve">, </w:t>
      </w:r>
      <w:r w:rsidR="00602143">
        <w:rPr>
          <w:rFonts w:ascii="Arial" w:hAnsi="Arial" w:cs="Arial"/>
        </w:rPr>
        <w:t>вносимые,</w:t>
      </w:r>
      <w:r>
        <w:rPr>
          <w:rFonts w:ascii="Arial" w:hAnsi="Arial" w:cs="Arial"/>
        </w:rPr>
        <w:t xml:space="preserve"> а План, </w:t>
      </w:r>
      <w:r w:rsidR="00602143">
        <w:rPr>
          <w:rFonts w:ascii="Arial" w:hAnsi="Arial" w:cs="Arial"/>
        </w:rPr>
        <w:t>утверждаются мэром</w:t>
      </w:r>
      <w:r>
        <w:rPr>
          <w:rFonts w:ascii="Arial" w:hAnsi="Arial" w:cs="Arial"/>
        </w:rPr>
        <w:t xml:space="preserve"> МО «Боханский район»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4.</w:t>
      </w:r>
      <w:r w:rsidR="00A65AD1">
        <w:rPr>
          <w:rFonts w:ascii="Arial" w:hAnsi="Arial" w:cs="Arial"/>
        </w:rPr>
        <w:t>8</w:t>
      </w:r>
      <w:r w:rsidRPr="00FB68D8">
        <w:rPr>
          <w:rFonts w:ascii="Arial" w:hAnsi="Arial" w:cs="Arial"/>
        </w:rPr>
        <w:t>. Отделом проводятся внеплановые контрольные мероприятия по следующим основаниям: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1) поручение мэра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2) обоснованные предложения органов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, согласованные с мэром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3) обращение правоохранительных органов;</w:t>
      </w:r>
    </w:p>
    <w:p w:rsidR="00812842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4) жалобы, обращения граждан и организаций, депутатские запросы на имя мэра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="005F0ED1">
        <w:rPr>
          <w:rFonts w:ascii="Arial" w:hAnsi="Arial" w:cs="Arial"/>
        </w:rPr>
        <w:t>;</w:t>
      </w:r>
    </w:p>
    <w:p w:rsidR="005F0ED1" w:rsidRPr="00FB68D8" w:rsidRDefault="005F0ED1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5) истечения сроков исполнения ранее выданного или неисполненного предписания и (или) представления.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4.</w:t>
      </w:r>
      <w:r w:rsidR="00B42C8D">
        <w:rPr>
          <w:rFonts w:ascii="Arial" w:hAnsi="Arial" w:cs="Arial"/>
        </w:rPr>
        <w:t>9</w:t>
      </w:r>
      <w:r w:rsidRPr="00FB68D8">
        <w:rPr>
          <w:rFonts w:ascii="Arial" w:hAnsi="Arial" w:cs="Arial"/>
        </w:rPr>
        <w:t xml:space="preserve">. План контрольной деятельности формируется на </w:t>
      </w:r>
      <w:r w:rsidR="0021559D">
        <w:rPr>
          <w:rFonts w:ascii="Arial" w:hAnsi="Arial" w:cs="Arial"/>
        </w:rPr>
        <w:t>год</w:t>
      </w:r>
      <w:r w:rsidRPr="00FB68D8">
        <w:rPr>
          <w:rFonts w:ascii="Arial" w:hAnsi="Arial" w:cs="Arial"/>
        </w:rPr>
        <w:t xml:space="preserve"> и утверждается мэром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>.</w:t>
      </w:r>
    </w:p>
    <w:p w:rsidR="00812842" w:rsidRPr="00FB68D8" w:rsidRDefault="00B42C8D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4.10</w:t>
      </w:r>
      <w:r w:rsidR="00812842" w:rsidRPr="00FB68D8">
        <w:rPr>
          <w:rFonts w:ascii="Arial" w:hAnsi="Arial" w:cs="Arial"/>
        </w:rPr>
        <w:t xml:space="preserve">. План контрольной деятельности утверждается не позднее, чем до 25 декабря </w:t>
      </w:r>
      <w:r w:rsidR="00643436" w:rsidRPr="00FB68D8">
        <w:rPr>
          <w:rFonts w:ascii="Arial" w:hAnsi="Arial" w:cs="Arial"/>
        </w:rPr>
        <w:t xml:space="preserve">текущего года </w:t>
      </w:r>
      <w:r w:rsidR="00812842" w:rsidRPr="00FB68D8">
        <w:rPr>
          <w:rFonts w:ascii="Arial" w:hAnsi="Arial" w:cs="Arial"/>
        </w:rPr>
        <w:t>на очередно</w:t>
      </w:r>
      <w:r w:rsidR="00643436">
        <w:rPr>
          <w:rFonts w:ascii="Arial" w:hAnsi="Arial" w:cs="Arial"/>
        </w:rPr>
        <w:t>й год</w:t>
      </w:r>
      <w:r w:rsidR="00812842" w:rsidRPr="00FB68D8">
        <w:rPr>
          <w:rFonts w:ascii="Arial" w:hAnsi="Arial" w:cs="Arial"/>
        </w:rPr>
        <w:t xml:space="preserve">. План контрольной деятельности на очередной финансовый год размещается в информационно-телекоммуникационной сети Интернет на официальном сайте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="00812842" w:rsidRPr="00FB68D8">
        <w:rPr>
          <w:rFonts w:ascii="Arial" w:hAnsi="Arial" w:cs="Arial"/>
        </w:rPr>
        <w:t>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Длительность проверяемого периода не должна превышать срок давности привлечения к административной ответственности за нарушения бюджетного законодательства Российской Федерации.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Контрольные мероприятия в плановом порядке в отношении одного и того же объекта контроля могут проводиться не чаще одного раза в год.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вновь открывшимся обстоятельствам).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lastRenderedPageBreak/>
        <w:t xml:space="preserve">Отдел в случае необходимости вправе обратиться в органы прокуратуры, правоохранительные органы, отделы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, иные органы местного самоуправления </w:t>
      </w:r>
      <w:r w:rsidR="002B5065">
        <w:rPr>
          <w:rFonts w:ascii="Arial" w:hAnsi="Arial" w:cs="Arial"/>
        </w:rPr>
        <w:t>Боханского района</w:t>
      </w:r>
      <w:r w:rsidRPr="00FB68D8">
        <w:rPr>
          <w:rFonts w:ascii="Arial" w:hAnsi="Arial" w:cs="Arial"/>
        </w:rPr>
        <w:t xml:space="preserve">, а также муниципальные учреждения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с предложением о принятии участия в контрольных мероприятиях.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Глава 5. Организация и порядок проведения контрольных</w:t>
      </w: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мероприятий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5.1. К процедурам исполнения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</w:t>
      </w:r>
      <w:r w:rsidR="00602143">
        <w:rPr>
          <w:rFonts w:ascii="Arial" w:hAnsi="Arial" w:cs="Arial"/>
        </w:rPr>
        <w:t xml:space="preserve"> </w:t>
      </w:r>
      <w:r w:rsidRPr="00FB68D8">
        <w:rPr>
          <w:rFonts w:ascii="Arial" w:hAnsi="Arial" w:cs="Arial"/>
        </w:rPr>
        <w:t>документирование, реализация результатов контрольного мероприятия.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Непосредственному проведению контрольного мероприятия предшествуют подготовительные периоды, связанные с изучением необходимых нормативных правовых актов, отчетных и статистических данных, других материалов, характеризующих финансово-хозяйственную деятельность, подлежащего проверке объекта, и составлением программы контрольного мероприятия.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5.2. Программа контрольного мероприятия должна содержать описание метода контрольного мероприятия (камеральная или выездная проверка, ревизия, обследование), темы контрольного мероприятия и наименование объекта контроля, перечень основных вопросов, подлежащих изучению в ходе контрольного мероприятия, а также определять необходимость привлечения экспертов.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5.3. Программа контрольного мероприятия должна соответствовать плану контрольной деятельности отдела.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5.4. 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 и внутреннего контроля.</w:t>
      </w:r>
    </w:p>
    <w:p w:rsidR="00812842" w:rsidRPr="00FB68D8" w:rsidRDefault="00CB5E58" w:rsidP="00CB5E5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43436">
        <w:rPr>
          <w:rFonts w:ascii="Arial" w:hAnsi="Arial" w:cs="Arial"/>
        </w:rPr>
        <w:t xml:space="preserve"> </w:t>
      </w:r>
      <w:r w:rsidR="00812842" w:rsidRPr="00FB68D8">
        <w:rPr>
          <w:rFonts w:ascii="Arial" w:hAnsi="Arial" w:cs="Arial"/>
        </w:rPr>
        <w:t>5.5. Программа контрольного мероприятия (внесение изменений в нее) утверждается начальником отделом или лицом, его замещающим.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5.6. Контрольное мероприятие проводится на основании распоряжения администрации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Pr="00FB68D8">
        <w:rPr>
          <w:rFonts w:ascii="Arial" w:hAnsi="Arial" w:cs="Arial"/>
        </w:rPr>
        <w:t xml:space="preserve"> о его проведении,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2F0EF7">
        <w:rPr>
          <w:rFonts w:ascii="Arial" w:hAnsi="Arial" w:cs="Arial"/>
        </w:rPr>
        <w:t>За два дня до начала контрольного мероприятия руководитель контрольного мероприятия представляет для ознакомления объекту контроля копию распоряжения о проведении контрольного мероприятия и программу контрольного мероприятия.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5.7. Предельный срок проведения камеральной проверки, обследования составляет 30 календарных дней. Предельный срок проведения выездной проверки, ревизии составляет 45 календарных дней.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5.8. 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5.9. В ходе обследований проводятся контрольные действия по документальному и фактическому изучению достоверности отчетности о </w:t>
      </w:r>
      <w:r w:rsidRPr="00FB68D8">
        <w:rPr>
          <w:rFonts w:ascii="Arial" w:hAnsi="Arial" w:cs="Arial"/>
        </w:rPr>
        <w:lastRenderedPageBreak/>
        <w:t>реализации муниципальных программ.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5.10. 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объекта контроля, а также опросникам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материально-ответственных и иных лиц объекта контроля.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контролю, установленных действующим законодательством Российской Федерации.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5.11. 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812842" w:rsidRPr="00FB68D8" w:rsidRDefault="00812842" w:rsidP="00FF1B30">
      <w:pPr>
        <w:pStyle w:val="a4"/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1) документы, отражающие подготовку контрольного мероприятия, включая программу контрольного мероприятия;</w:t>
      </w:r>
    </w:p>
    <w:p w:rsidR="00812842" w:rsidRPr="00FB68D8" w:rsidRDefault="00812842" w:rsidP="00FF1B30">
      <w:pPr>
        <w:pStyle w:val="a4"/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2) документы о выполнении контрольных действий;</w:t>
      </w:r>
    </w:p>
    <w:p w:rsidR="00812842" w:rsidRPr="00FB68D8" w:rsidRDefault="00812842" w:rsidP="00FF1B30">
      <w:pPr>
        <w:pStyle w:val="a4"/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3) документальные доказательства, подтверждающие выявленные нарушения в финансово-бюджетной сфере;</w:t>
      </w:r>
    </w:p>
    <w:p w:rsidR="00812842" w:rsidRPr="00FB68D8" w:rsidRDefault="00812842" w:rsidP="00FF1B30">
      <w:pPr>
        <w:pStyle w:val="a4"/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4) копии обращений, запросов должностных лиц, осуществляющих внутренний финансовый контроль, и полученные сведения по ним;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Все документы, оформленные в рамках контрольных мероприятий, учитываются и хранятся в отделе, в том числе с использованием автоматизированной информационной системы.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5.12. Результаты контрольного мероприятия подлежат оформлению в письменном виде актом в случае проведения проверки, ревизии; заключением в случае проведения обследования.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Глава 6. Порядок принятия мер по результатам контрольных</w:t>
      </w:r>
    </w:p>
    <w:p w:rsidR="00812842" w:rsidRPr="00FB68D8" w:rsidRDefault="00812842" w:rsidP="00FF1B30">
      <w:pPr>
        <w:ind w:firstLine="709"/>
        <w:jc w:val="center"/>
        <w:rPr>
          <w:rFonts w:ascii="Arial" w:hAnsi="Arial" w:cs="Arial"/>
        </w:rPr>
      </w:pPr>
      <w:r w:rsidRPr="00FB68D8">
        <w:rPr>
          <w:rFonts w:ascii="Arial" w:hAnsi="Arial" w:cs="Arial"/>
        </w:rPr>
        <w:t>мероприятий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</w:p>
    <w:p w:rsidR="00812842" w:rsidRPr="00FB68D8" w:rsidRDefault="009E5F36" w:rsidP="0038036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B5065">
        <w:rPr>
          <w:rFonts w:ascii="Arial" w:hAnsi="Arial" w:cs="Arial"/>
        </w:rPr>
        <w:t xml:space="preserve"> </w:t>
      </w:r>
      <w:r w:rsidR="00812842" w:rsidRPr="00FB68D8">
        <w:rPr>
          <w:rFonts w:ascii="Arial" w:hAnsi="Arial" w:cs="Arial"/>
        </w:rPr>
        <w:t xml:space="preserve">6.1. По результатам контрольного мероприятия отделом </w:t>
      </w:r>
      <w:r w:rsidR="00C53C77">
        <w:rPr>
          <w:rFonts w:ascii="Arial" w:hAnsi="Arial" w:cs="Arial"/>
        </w:rPr>
        <w:t>составляются</w:t>
      </w:r>
      <w:r w:rsidR="00812842" w:rsidRPr="00FB68D8">
        <w:rPr>
          <w:rFonts w:ascii="Arial" w:hAnsi="Arial" w:cs="Arial"/>
        </w:rPr>
        <w:t xml:space="preserve"> представления, предписания</w:t>
      </w:r>
      <w:r w:rsidR="00C53C77">
        <w:rPr>
          <w:rFonts w:ascii="Arial" w:hAnsi="Arial" w:cs="Arial"/>
        </w:rPr>
        <w:t>, протоколы об административных правонарушениях, уведомления о применении бюджетных мер принуждения</w:t>
      </w:r>
      <w:r w:rsidR="00812842" w:rsidRPr="00FB68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Орган контроля направляет объекту контроля представление  </w:t>
      </w:r>
      <w:r w:rsidR="0038036C">
        <w:rPr>
          <w:rFonts w:ascii="Arial" w:hAnsi="Arial" w:cs="Arial"/>
        </w:rPr>
        <w:t>не позднее 10 рабочих дней со дня принятия решения о его направления.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6.2. Под представлением понимается документ отдела,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1) требование об устранении бюджетного нарушения и о принятии мер по устранению его причин и условий;</w:t>
      </w:r>
    </w:p>
    <w:p w:rsidR="00812842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2) требование о принятии мер по устранению причин и условий бюджетного нарушения в случае невозможности его устранения.</w:t>
      </w:r>
    </w:p>
    <w:p w:rsidR="005E69B8" w:rsidRPr="005E69B8" w:rsidRDefault="005E69B8" w:rsidP="005E69B8">
      <w:pPr>
        <w:pStyle w:val="ab"/>
        <w:shd w:val="clear" w:color="auto" w:fill="FFFFFF"/>
        <w:spacing w:before="0" w:beforeAutospacing="0" w:after="213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</w:t>
      </w:r>
      <w:r w:rsidRPr="005E69B8">
        <w:rPr>
          <w:rFonts w:ascii="Arial" w:hAnsi="Arial" w:cs="Arial"/>
          <w:color w:val="333333"/>
        </w:rPr>
        <w:t xml:space="preserve">  6.3</w:t>
      </w:r>
      <w:r>
        <w:rPr>
          <w:rFonts w:ascii="Arial" w:hAnsi="Arial" w:cs="Arial"/>
          <w:color w:val="333333"/>
        </w:rPr>
        <w:t xml:space="preserve">. </w:t>
      </w:r>
      <w:r w:rsidRPr="005E69B8">
        <w:rPr>
          <w:rFonts w:ascii="Arial" w:hAnsi="Arial" w:cs="Arial"/>
          <w:color w:val="333333"/>
        </w:rPr>
        <w:t>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85255E" w:rsidRDefault="005E69B8" w:rsidP="001D2E65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 w:rsidRPr="005E69B8">
        <w:rPr>
          <w:rFonts w:ascii="Arial" w:hAnsi="Arial" w:cs="Arial"/>
          <w:color w:val="333333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</w:t>
      </w:r>
      <w:r w:rsidR="002F0961">
        <w:rPr>
          <w:rFonts w:ascii="Arial" w:hAnsi="Arial" w:cs="Arial"/>
          <w:color w:val="333333"/>
        </w:rPr>
        <w:t xml:space="preserve"> и </w:t>
      </w:r>
      <w:r w:rsidR="002F0961" w:rsidRPr="005E69B8">
        <w:rPr>
          <w:rFonts w:ascii="Arial" w:hAnsi="Arial" w:cs="Arial"/>
          <w:color w:val="333333"/>
        </w:rPr>
        <w:t xml:space="preserve"> </w:t>
      </w:r>
      <w:r w:rsidRPr="005E69B8">
        <w:rPr>
          <w:rFonts w:ascii="Arial" w:hAnsi="Arial" w:cs="Arial"/>
          <w:color w:val="333333"/>
        </w:rPr>
        <w:t xml:space="preserve">органу </w:t>
      </w:r>
      <w:r w:rsidRPr="005E69B8">
        <w:rPr>
          <w:rFonts w:ascii="Arial" w:hAnsi="Arial" w:cs="Arial"/>
          <w:color w:val="333333"/>
        </w:rPr>
        <w:lastRenderedPageBreak/>
        <w:t>местного самоуправления, осуществляющему функции и полномочия учредителя, в случае, если объект контроля является бюджетным учреждением.</w:t>
      </w:r>
    </w:p>
    <w:p w:rsidR="00812842" w:rsidRDefault="0085255E" w:rsidP="001D2E65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</w:rPr>
      </w:pPr>
      <w:r w:rsidRPr="00FB68D8">
        <w:rPr>
          <w:rFonts w:ascii="Arial" w:hAnsi="Arial" w:cs="Arial"/>
        </w:rPr>
        <w:t xml:space="preserve"> </w:t>
      </w:r>
      <w:r w:rsidR="00812842" w:rsidRPr="00FB68D8">
        <w:rPr>
          <w:rFonts w:ascii="Arial" w:hAnsi="Arial" w:cs="Arial"/>
        </w:rPr>
        <w:t>6.</w:t>
      </w:r>
      <w:r w:rsidR="001D2E65">
        <w:rPr>
          <w:rFonts w:ascii="Arial" w:hAnsi="Arial" w:cs="Arial"/>
        </w:rPr>
        <w:t>4</w:t>
      </w:r>
      <w:r w:rsidR="00812842" w:rsidRPr="00FB68D8">
        <w:rPr>
          <w:rFonts w:ascii="Arial" w:hAnsi="Arial" w:cs="Arial"/>
        </w:rPr>
        <w:t xml:space="preserve">. Под предписанием понимается документ отдела, направляемый объекту контроля в случае невозможности устранения либо </w:t>
      </w:r>
      <w:proofErr w:type="spellStart"/>
      <w:r w:rsidR="00812842" w:rsidRPr="00FB68D8">
        <w:rPr>
          <w:rFonts w:ascii="Arial" w:hAnsi="Arial" w:cs="Arial"/>
        </w:rPr>
        <w:t>неустранения</w:t>
      </w:r>
      <w:proofErr w:type="spellEnd"/>
      <w:r w:rsidR="00812842" w:rsidRPr="00FB68D8">
        <w:rPr>
          <w:rFonts w:ascii="Arial" w:hAnsi="Arial" w:cs="Arial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="0075552A">
        <w:rPr>
          <w:rFonts w:ascii="Arial" w:hAnsi="Arial" w:cs="Arial"/>
        </w:rPr>
        <w:t xml:space="preserve">Муниципальному образованию «Боханский район» </w:t>
      </w:r>
      <w:r w:rsidR="00812842" w:rsidRPr="00FB68D8">
        <w:rPr>
          <w:rFonts w:ascii="Arial" w:hAnsi="Arial" w:cs="Arial"/>
        </w:rPr>
        <w:t>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</w:t>
      </w:r>
      <w:r w:rsidR="0075552A">
        <w:rPr>
          <w:rFonts w:ascii="Arial" w:hAnsi="Arial" w:cs="Arial"/>
        </w:rPr>
        <w:t xml:space="preserve"> Муниципальному образованию «Боханский район»</w:t>
      </w:r>
      <w:r w:rsidR="00812842" w:rsidRPr="00FB68D8">
        <w:rPr>
          <w:rFonts w:ascii="Arial" w:hAnsi="Arial" w:cs="Arial"/>
        </w:rPr>
        <w:t>.</w:t>
      </w:r>
    </w:p>
    <w:p w:rsidR="001D2E65" w:rsidRDefault="001D2E65" w:rsidP="001D2E65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1D2E65">
        <w:rPr>
          <w:rFonts w:ascii="Arial" w:hAnsi="Arial" w:cs="Arial"/>
          <w:color w:val="333333"/>
          <w:shd w:val="clear" w:color="auto" w:fill="FFFFFF"/>
        </w:rPr>
        <w:t>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1D2E65" w:rsidRPr="001D2E65" w:rsidRDefault="001D2E65" w:rsidP="001D2E65">
      <w:pPr>
        <w:pStyle w:val="ab"/>
        <w:shd w:val="clear" w:color="auto" w:fill="FFFFFF"/>
        <w:spacing w:before="0" w:beforeAutospacing="0" w:after="213" w:afterAutospacing="0" w:line="225" w:lineRule="atLeast"/>
        <w:ind w:firstLine="709"/>
        <w:jc w:val="both"/>
        <w:rPr>
          <w:rFonts w:ascii="Arial" w:hAnsi="Arial" w:cs="Arial"/>
          <w:color w:val="333333"/>
        </w:rPr>
      </w:pPr>
      <w:r w:rsidRPr="001D2E65">
        <w:rPr>
          <w:rFonts w:ascii="Arial" w:hAnsi="Arial" w:cs="Arial"/>
          <w:color w:val="333333"/>
        </w:rPr>
        <w:t>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1D2E65" w:rsidRPr="001D2E65" w:rsidRDefault="001D2E65" w:rsidP="001D2E65">
      <w:pPr>
        <w:pStyle w:val="ab"/>
        <w:shd w:val="clear" w:color="auto" w:fill="FFFFFF"/>
        <w:spacing w:before="0" w:beforeAutospacing="0" w:after="213" w:afterAutospacing="0" w:line="225" w:lineRule="atLeast"/>
        <w:ind w:firstLine="709"/>
        <w:jc w:val="both"/>
        <w:rPr>
          <w:rFonts w:ascii="Arial" w:hAnsi="Arial" w:cs="Arial"/>
          <w:color w:val="333333"/>
        </w:rPr>
      </w:pPr>
      <w:r w:rsidRPr="001D2E65">
        <w:rPr>
          <w:rFonts w:ascii="Arial" w:hAnsi="Arial" w:cs="Arial"/>
          <w:color w:val="333333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812842" w:rsidRPr="00FB68D8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В представлениях и предписаниях отдела не указывается информация о бюджетных нарушениях, выявленных по результатам внутреннего финансового контроля, при условии наличия принятых мер по их устранению, мер по устранению причин и условий таких нарушений.</w:t>
      </w:r>
    </w:p>
    <w:p w:rsidR="00812842" w:rsidRDefault="00812842" w:rsidP="00FF1B30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Неисполнение предписаний отдела о возмещении ущерба, причиненного,</w:t>
      </w:r>
      <w:r w:rsidR="0075552A" w:rsidRPr="0075552A">
        <w:rPr>
          <w:rFonts w:ascii="Arial" w:hAnsi="Arial" w:cs="Arial"/>
        </w:rPr>
        <w:t xml:space="preserve"> </w:t>
      </w:r>
      <w:r w:rsidR="0075552A">
        <w:rPr>
          <w:rFonts w:ascii="Arial" w:hAnsi="Arial" w:cs="Arial"/>
        </w:rPr>
        <w:t>Муниципальному образованию «Боханский район»</w:t>
      </w:r>
      <w:r w:rsidRPr="00FB68D8">
        <w:rPr>
          <w:rFonts w:ascii="Arial" w:hAnsi="Arial" w:cs="Arial"/>
        </w:rPr>
        <w:t xml:space="preserve"> является основанием для обращения уполномоченного органа администрации </w:t>
      </w:r>
      <w:r w:rsidR="0075552A">
        <w:rPr>
          <w:rFonts w:ascii="Arial" w:hAnsi="Arial" w:cs="Arial"/>
        </w:rPr>
        <w:t xml:space="preserve">Муниципальному образованию «Боханский район» </w:t>
      </w:r>
      <w:r w:rsidRPr="00FB68D8">
        <w:rPr>
          <w:rFonts w:ascii="Arial" w:hAnsi="Arial" w:cs="Arial"/>
        </w:rPr>
        <w:t>в суд с исковым заявлением о возмещении причиненного ущерба.</w:t>
      </w:r>
    </w:p>
    <w:p w:rsidR="00C53C77" w:rsidRPr="00FB68D8" w:rsidRDefault="00C53C77" w:rsidP="00FF1B3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6.5.</w:t>
      </w:r>
      <w:r w:rsidR="00BF7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Протоколы об административных правонарушениях составляются в порядке и сроки, установленные КоАП РФ.</w:t>
      </w:r>
    </w:p>
    <w:p w:rsidR="00812842" w:rsidRPr="00FB68D8" w:rsidRDefault="00812842" w:rsidP="00EC2473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6.</w:t>
      </w:r>
      <w:r w:rsidR="00C53C77">
        <w:rPr>
          <w:rFonts w:ascii="Arial" w:hAnsi="Arial" w:cs="Arial"/>
        </w:rPr>
        <w:t>6</w:t>
      </w:r>
      <w:r w:rsidRPr="00FB68D8">
        <w:rPr>
          <w:rFonts w:ascii="Arial" w:hAnsi="Arial" w:cs="Arial"/>
        </w:rPr>
        <w:t xml:space="preserve">. При выявлении в ходе контрольного мероприятия бюджетных нарушений, отдел направляет не позднее 30 календарных дней со дня окончания контрольного мероприятия уведомление о применении бюджетных мер принуждения </w:t>
      </w:r>
      <w:r w:rsidR="0075552A">
        <w:rPr>
          <w:rFonts w:ascii="Arial" w:hAnsi="Arial" w:cs="Arial"/>
        </w:rPr>
        <w:t>в финансовое управление</w:t>
      </w:r>
      <w:r w:rsidRPr="00FB68D8">
        <w:rPr>
          <w:rFonts w:ascii="Arial" w:hAnsi="Arial" w:cs="Arial"/>
        </w:rPr>
        <w:t xml:space="preserve"> </w:t>
      </w:r>
      <w:r w:rsidR="009C67B4">
        <w:rPr>
          <w:rFonts w:ascii="Arial" w:hAnsi="Arial" w:cs="Arial"/>
        </w:rPr>
        <w:t>Муниципального образования «Боханский район»</w:t>
      </w:r>
      <w:r w:rsidR="0075552A">
        <w:rPr>
          <w:rFonts w:ascii="Arial" w:hAnsi="Arial" w:cs="Arial"/>
        </w:rPr>
        <w:t xml:space="preserve"> Иркутской области</w:t>
      </w:r>
      <w:r w:rsidRPr="00FB68D8">
        <w:rPr>
          <w:rFonts w:ascii="Arial" w:hAnsi="Arial" w:cs="Arial"/>
        </w:rPr>
        <w:t>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812842" w:rsidRDefault="00812842" w:rsidP="00EC2473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В случае не устранения бюджетного нарушения, указанного в представлении, отдел направляет в срок, не превышающий 30 календарных дней со дня окончания срока исполнения представления, уведомление о применении бюджетных м</w:t>
      </w:r>
      <w:r w:rsidR="00632512">
        <w:rPr>
          <w:rFonts w:ascii="Arial" w:hAnsi="Arial" w:cs="Arial"/>
        </w:rPr>
        <w:t>ер принуждения Финансовому управлению</w:t>
      </w:r>
      <w:r w:rsidRPr="00FB68D8">
        <w:rPr>
          <w:rFonts w:ascii="Arial" w:hAnsi="Arial" w:cs="Arial"/>
        </w:rPr>
        <w:t xml:space="preserve">, а копию такого уведомления - участнику бюджетного процесса, в отношении которого проводились контрольные </w:t>
      </w:r>
      <w:r w:rsidRPr="00FB68D8">
        <w:rPr>
          <w:rFonts w:ascii="Arial" w:hAnsi="Arial" w:cs="Arial"/>
        </w:rPr>
        <w:lastRenderedPageBreak/>
        <w:t>мероприятия.</w:t>
      </w:r>
    </w:p>
    <w:p w:rsidR="001D2E65" w:rsidRPr="001D2E65" w:rsidRDefault="00EC2473" w:rsidP="00EC2473">
      <w:pPr>
        <w:pStyle w:val="ab"/>
        <w:shd w:val="clear" w:color="auto" w:fill="FFFFFF"/>
        <w:spacing w:before="0" w:beforeAutospacing="0" w:after="213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9"/>
          <w:szCs w:val="19"/>
        </w:rPr>
        <w:t xml:space="preserve">            </w:t>
      </w:r>
      <w:r w:rsidR="001D2E65">
        <w:rPr>
          <w:rFonts w:ascii="Arial" w:hAnsi="Arial" w:cs="Arial"/>
          <w:color w:val="333333"/>
          <w:sz w:val="19"/>
          <w:szCs w:val="19"/>
        </w:rPr>
        <w:t xml:space="preserve">  </w:t>
      </w:r>
      <w:r w:rsidR="001D2E65" w:rsidRPr="001D2E65">
        <w:rPr>
          <w:rFonts w:ascii="Arial" w:hAnsi="Arial" w:cs="Arial"/>
          <w:color w:val="333333"/>
        </w:rPr>
        <w:t>6.</w:t>
      </w:r>
      <w:r w:rsidR="00C53C77">
        <w:rPr>
          <w:rFonts w:ascii="Arial" w:hAnsi="Arial" w:cs="Arial"/>
          <w:color w:val="333333"/>
        </w:rPr>
        <w:t>7</w:t>
      </w:r>
      <w:r>
        <w:rPr>
          <w:rFonts w:ascii="Arial" w:hAnsi="Arial" w:cs="Arial"/>
          <w:color w:val="333333"/>
        </w:rPr>
        <w:t>.</w:t>
      </w:r>
      <w:r w:rsidR="001D2E65" w:rsidRPr="001D2E65">
        <w:rPr>
          <w:rFonts w:ascii="Arial" w:hAnsi="Arial" w:cs="Arial"/>
          <w:color w:val="333333"/>
        </w:rPr>
        <w:t xml:space="preserve">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1D2E65" w:rsidRPr="001D2E65" w:rsidRDefault="001D2E65" w:rsidP="00BF7453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 w:rsidRPr="001D2E65">
        <w:rPr>
          <w:rFonts w:ascii="Arial" w:hAnsi="Arial" w:cs="Arial"/>
          <w:color w:val="333333"/>
        </w:rPr>
        <w:t>осуществление объектом контроля претензионно-исковой работы в целях исполнения представления (предписания);</w:t>
      </w:r>
    </w:p>
    <w:p w:rsidR="001D2E65" w:rsidRPr="001D2E65" w:rsidRDefault="001D2E65" w:rsidP="00BF7453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 w:rsidRPr="001D2E65">
        <w:rPr>
          <w:rFonts w:ascii="Arial" w:hAnsi="Arial" w:cs="Arial"/>
          <w:color w:val="333333"/>
        </w:rPr>
        <w:t>проведение реорганизации объекта контроля;</w:t>
      </w:r>
    </w:p>
    <w:p w:rsidR="001D2E65" w:rsidRPr="001D2E65" w:rsidRDefault="001D2E65" w:rsidP="00BF7453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 w:rsidRPr="001D2E65">
        <w:rPr>
          <w:rFonts w:ascii="Arial" w:hAnsi="Arial" w:cs="Arial"/>
          <w:color w:val="333333"/>
        </w:rPr>
        <w:t xml:space="preserve">рассмотрение жалобы объекта контроля (его уполномоченного представителя)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</w:t>
      </w:r>
      <w:r w:rsidR="00EC2473">
        <w:rPr>
          <w:rFonts w:ascii="Arial" w:hAnsi="Arial" w:cs="Arial"/>
          <w:color w:val="333333"/>
        </w:rPr>
        <w:t>муниципального</w:t>
      </w:r>
      <w:r w:rsidRPr="001D2E65">
        <w:rPr>
          <w:rFonts w:ascii="Arial" w:hAnsi="Arial" w:cs="Arial"/>
          <w:color w:val="333333"/>
        </w:rPr>
        <w:t xml:space="preserve"> финансового контроля и их должностных лиц;</w:t>
      </w:r>
    </w:p>
    <w:p w:rsidR="001D2E65" w:rsidRPr="001D2E65" w:rsidRDefault="001D2E65" w:rsidP="00BF7453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 w:rsidRPr="001D2E65">
        <w:rPr>
          <w:rFonts w:ascii="Arial" w:hAnsi="Arial" w:cs="Arial"/>
          <w:color w:val="333333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1D2E65" w:rsidRPr="001D2E65" w:rsidRDefault="001D2E65" w:rsidP="00BF7453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 w:rsidRPr="001D2E65">
        <w:rPr>
          <w:rFonts w:ascii="Arial" w:hAnsi="Arial" w:cs="Arial"/>
          <w:color w:val="333333"/>
        </w:rPr>
        <w:t xml:space="preserve"> 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1D2E65" w:rsidRPr="001D2E65" w:rsidRDefault="00EC2473" w:rsidP="00BF7453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6.</w:t>
      </w:r>
      <w:r w:rsidR="00C53C77"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.</w:t>
      </w:r>
      <w:r w:rsidR="001D2E65" w:rsidRPr="001D2E65">
        <w:rPr>
          <w:rFonts w:ascii="Arial" w:hAnsi="Arial" w:cs="Arial"/>
          <w:color w:val="333333"/>
        </w:rPr>
        <w:t xml:space="preserve"> Решение </w:t>
      </w:r>
      <w:r w:rsidR="00953E0F" w:rsidRPr="001D2E65">
        <w:rPr>
          <w:rFonts w:ascii="Arial" w:hAnsi="Arial" w:cs="Arial"/>
          <w:color w:val="333333"/>
        </w:rPr>
        <w:t>руководителя органа</w:t>
      </w:r>
      <w:r w:rsidR="001D2E65" w:rsidRPr="001D2E65">
        <w:rPr>
          <w:rFonts w:ascii="Arial" w:hAnsi="Arial" w:cs="Arial"/>
          <w:color w:val="333333"/>
        </w:rPr>
        <w:t xml:space="preserve">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</w:t>
      </w:r>
      <w:r w:rsidR="00953E0F" w:rsidRPr="001D2E65">
        <w:rPr>
          <w:rFonts w:ascii="Arial" w:hAnsi="Arial" w:cs="Arial"/>
          <w:color w:val="333333"/>
        </w:rPr>
        <w:t>руководителем органа</w:t>
      </w:r>
      <w:r w:rsidR="001D2E65" w:rsidRPr="001D2E65">
        <w:rPr>
          <w:rFonts w:ascii="Arial" w:hAnsi="Arial" w:cs="Arial"/>
          <w:color w:val="333333"/>
        </w:rPr>
        <w:t xml:space="preserve"> контроля в течение 10 рабочих дней со дня поступления соответствующего обращения.</w:t>
      </w:r>
    </w:p>
    <w:p w:rsidR="001D2E65" w:rsidRPr="001D2E65" w:rsidRDefault="00EC2473" w:rsidP="00BF7453">
      <w:pPr>
        <w:pStyle w:val="ab"/>
        <w:shd w:val="clear" w:color="auto" w:fill="FFFFFF"/>
        <w:spacing w:before="0" w:beforeAutospacing="0" w:after="213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6.</w:t>
      </w:r>
      <w:r w:rsidR="00C53C77">
        <w:rPr>
          <w:rFonts w:ascii="Arial" w:hAnsi="Arial" w:cs="Arial"/>
          <w:color w:val="333333"/>
        </w:rPr>
        <w:t>9</w:t>
      </w:r>
      <w:r w:rsidR="001D2E65" w:rsidRPr="001D2E65">
        <w:rPr>
          <w:rFonts w:ascii="Arial" w:hAnsi="Arial" w:cs="Arial"/>
          <w:color w:val="333333"/>
        </w:rPr>
        <w:t xml:space="preserve"> Орган контроля уведомляет объект контроля о решении, принятом в соответствии с </w:t>
      </w:r>
      <w:hyperlink r:id="rId12" w:anchor="1021" w:history="1">
        <w:r w:rsidR="001D2E65" w:rsidRPr="001D2E65">
          <w:rPr>
            <w:rStyle w:val="ac"/>
            <w:rFonts w:ascii="Arial" w:eastAsiaTheme="minorEastAsia" w:hAnsi="Arial" w:cs="Arial"/>
            <w:color w:val="808080"/>
            <w:bdr w:val="none" w:sz="0" w:space="0" w:color="auto" w:frame="1"/>
          </w:rPr>
          <w:t xml:space="preserve">пунктом </w:t>
        </w:r>
        <w:r>
          <w:rPr>
            <w:rStyle w:val="ac"/>
            <w:rFonts w:ascii="Arial" w:eastAsiaTheme="minorEastAsia" w:hAnsi="Arial" w:cs="Arial"/>
            <w:color w:val="808080"/>
            <w:bdr w:val="none" w:sz="0" w:space="0" w:color="auto" w:frame="1"/>
          </w:rPr>
          <w:t>6.</w:t>
        </w:r>
        <w:r w:rsidR="00C53C77">
          <w:rPr>
            <w:rStyle w:val="ac"/>
            <w:rFonts w:ascii="Arial" w:eastAsiaTheme="minorEastAsia" w:hAnsi="Arial" w:cs="Arial"/>
            <w:color w:val="808080"/>
            <w:bdr w:val="none" w:sz="0" w:space="0" w:color="auto" w:frame="1"/>
          </w:rPr>
          <w:t>8</w:t>
        </w:r>
      </w:hyperlink>
      <w:r w:rsidR="00C53C77">
        <w:rPr>
          <w:rFonts w:ascii="Arial" w:hAnsi="Arial" w:cs="Arial"/>
          <w:color w:val="333333"/>
        </w:rPr>
        <w:t> порядка</w:t>
      </w:r>
      <w:r w:rsidR="001D2E65" w:rsidRPr="001D2E65">
        <w:rPr>
          <w:rFonts w:ascii="Arial" w:hAnsi="Arial" w:cs="Arial"/>
          <w:color w:val="333333"/>
        </w:rPr>
        <w:t>, не позднее дня, следующего за днем принятия указанного решения.</w:t>
      </w:r>
    </w:p>
    <w:p w:rsidR="00812842" w:rsidRPr="00FB68D8" w:rsidRDefault="00812842" w:rsidP="00BF7453">
      <w:pPr>
        <w:ind w:firstLine="709"/>
        <w:rPr>
          <w:rFonts w:ascii="Arial" w:hAnsi="Arial" w:cs="Arial"/>
        </w:rPr>
      </w:pPr>
      <w:r w:rsidRPr="00FB68D8">
        <w:rPr>
          <w:rFonts w:ascii="Arial" w:hAnsi="Arial" w:cs="Arial"/>
        </w:rPr>
        <w:t>6.</w:t>
      </w:r>
      <w:r w:rsidR="00C53C77">
        <w:rPr>
          <w:rFonts w:ascii="Arial" w:hAnsi="Arial" w:cs="Arial"/>
        </w:rPr>
        <w:t>10</w:t>
      </w:r>
      <w:r w:rsidRPr="00FB68D8">
        <w:rPr>
          <w:rFonts w:ascii="Arial" w:hAnsi="Arial" w:cs="Arial"/>
        </w:rPr>
        <w:t>. 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081991" w:rsidRDefault="00081991" w:rsidP="00EC2473">
      <w:pPr>
        <w:ind w:firstLine="709"/>
        <w:rPr>
          <w:rFonts w:ascii="Arial" w:hAnsi="Arial" w:cs="Arial"/>
        </w:rPr>
      </w:pPr>
    </w:p>
    <w:p w:rsidR="005E4F07" w:rsidRDefault="005E4F07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B42C8D" w:rsidRDefault="00B42C8D" w:rsidP="00EC2473">
      <w:pPr>
        <w:ind w:firstLine="709"/>
        <w:rPr>
          <w:rFonts w:ascii="Arial" w:hAnsi="Arial" w:cs="Arial"/>
        </w:rPr>
      </w:pPr>
    </w:p>
    <w:p w:rsidR="00AF7240" w:rsidRDefault="00AF7240" w:rsidP="00A756D4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</w:p>
    <w:p w:rsidR="00A756D4" w:rsidRDefault="00A756D4" w:rsidP="00A756D4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№1 к порядку администрации</w:t>
      </w:r>
    </w:p>
    <w:p w:rsidR="00A756D4" w:rsidRDefault="00A756D4" w:rsidP="00A756D4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«Боханский район»</w:t>
      </w:r>
    </w:p>
    <w:p w:rsidR="00A756D4" w:rsidRDefault="00A756D4" w:rsidP="00A756D4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«</w:t>
      </w:r>
      <w:r w:rsidR="00D84CE6">
        <w:rPr>
          <w:rFonts w:ascii="Courier New" w:hAnsi="Courier New" w:cs="Courier New"/>
          <w:szCs w:val="22"/>
        </w:rPr>
        <w:t>08</w:t>
      </w:r>
      <w:r>
        <w:rPr>
          <w:rFonts w:ascii="Courier New" w:hAnsi="Courier New" w:cs="Courier New"/>
          <w:szCs w:val="22"/>
        </w:rPr>
        <w:t>»</w:t>
      </w:r>
      <w:r w:rsidR="00D84CE6">
        <w:rPr>
          <w:rFonts w:ascii="Courier New" w:hAnsi="Courier New" w:cs="Courier New"/>
          <w:szCs w:val="22"/>
        </w:rPr>
        <w:t xml:space="preserve"> сентября</w:t>
      </w:r>
      <w:r>
        <w:rPr>
          <w:rFonts w:ascii="Courier New" w:hAnsi="Courier New" w:cs="Courier New"/>
          <w:szCs w:val="22"/>
        </w:rPr>
        <w:t xml:space="preserve"> 2020 г. №</w:t>
      </w:r>
      <w:r w:rsidR="00D84CE6">
        <w:rPr>
          <w:rFonts w:ascii="Courier New" w:hAnsi="Courier New" w:cs="Courier New"/>
          <w:szCs w:val="22"/>
        </w:rPr>
        <w:t xml:space="preserve"> 616</w:t>
      </w:r>
    </w:p>
    <w:p w:rsidR="005E4F07" w:rsidRDefault="005E4F07" w:rsidP="00EC2473">
      <w:pPr>
        <w:ind w:firstLine="709"/>
        <w:rPr>
          <w:rFonts w:ascii="Arial" w:hAnsi="Arial" w:cs="Arial"/>
        </w:rPr>
      </w:pPr>
    </w:p>
    <w:p w:rsidR="005E4F07" w:rsidRPr="005E4F07" w:rsidRDefault="005E4F07" w:rsidP="005E4F07">
      <w:pPr>
        <w:rPr>
          <w:rFonts w:ascii="Arial" w:hAnsi="Arial" w:cs="Arial"/>
        </w:rPr>
      </w:pPr>
    </w:p>
    <w:p w:rsidR="005E4F07" w:rsidRPr="005E4F07" w:rsidRDefault="005E4F07" w:rsidP="005E4F07">
      <w:pPr>
        <w:rPr>
          <w:rFonts w:ascii="Arial" w:hAnsi="Arial" w:cs="Arial"/>
        </w:rPr>
      </w:pPr>
    </w:p>
    <w:p w:rsidR="005E4F07" w:rsidRDefault="005E4F07" w:rsidP="005E4F07">
      <w:pPr>
        <w:rPr>
          <w:rFonts w:ascii="Arial" w:hAnsi="Arial" w:cs="Arial"/>
        </w:rPr>
      </w:pPr>
    </w:p>
    <w:p w:rsidR="005E4F07" w:rsidRDefault="005E4F07" w:rsidP="005E4F07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КОНТРОЛЬНЫХ МЕРОПРИЯТИЙ</w:t>
      </w:r>
    </w:p>
    <w:p w:rsidR="005E4F07" w:rsidRDefault="005E4F07" w:rsidP="005E4F07">
      <w:pPr>
        <w:tabs>
          <w:tab w:val="left" w:pos="426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275"/>
        <w:gridCol w:w="1560"/>
        <w:gridCol w:w="1134"/>
        <w:gridCol w:w="1417"/>
        <w:gridCol w:w="1418"/>
      </w:tblGrid>
      <w:tr w:rsidR="00F50E3E" w:rsidTr="00F50E3E">
        <w:tc>
          <w:tcPr>
            <w:tcW w:w="534" w:type="dxa"/>
          </w:tcPr>
          <w:p w:rsidR="00F50E3E" w:rsidRDefault="00F50E3E" w:rsidP="00A756D4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50E3E" w:rsidRPr="005E4F07" w:rsidRDefault="00F50E3E" w:rsidP="00A756D4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F50E3E" w:rsidRPr="005E4F07" w:rsidRDefault="00F50E3E" w:rsidP="00B42C8D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1276" w:type="dxa"/>
          </w:tcPr>
          <w:p w:rsidR="00F50E3E" w:rsidRPr="005E4F07" w:rsidRDefault="00F50E3E" w:rsidP="00B42C8D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ИНН, Адрес места нахождения</w:t>
            </w:r>
          </w:p>
        </w:tc>
        <w:tc>
          <w:tcPr>
            <w:tcW w:w="1275" w:type="dxa"/>
          </w:tcPr>
          <w:p w:rsidR="00F50E3E" w:rsidRDefault="00F50E3E" w:rsidP="00B42C8D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F50E3E" w:rsidRPr="005E4F07" w:rsidRDefault="00F50E3E" w:rsidP="00B42C8D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1134" w:type="dxa"/>
          </w:tcPr>
          <w:p w:rsidR="00F50E3E" w:rsidRPr="005E4F07" w:rsidRDefault="00F50E3E" w:rsidP="00B42C8D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417" w:type="dxa"/>
          </w:tcPr>
          <w:p w:rsidR="00F50E3E" w:rsidRPr="005E4F07" w:rsidRDefault="00F50E3E" w:rsidP="00B42C8D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F07">
              <w:rPr>
                <w:rFonts w:ascii="Courier New" w:hAnsi="Courier New" w:cs="Courier New"/>
                <w:sz w:val="22"/>
                <w:szCs w:val="22"/>
              </w:rPr>
              <w:t>Период начала проведения контрольного мероприятия</w:t>
            </w:r>
          </w:p>
        </w:tc>
        <w:tc>
          <w:tcPr>
            <w:tcW w:w="1418" w:type="dxa"/>
          </w:tcPr>
          <w:p w:rsidR="00F50E3E" w:rsidRPr="005E4F07" w:rsidRDefault="00F50E3E" w:rsidP="00B42C8D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Должностные лица</w:t>
            </w:r>
            <w:r w:rsidRPr="005E4F07">
              <w:rPr>
                <w:rFonts w:ascii="Courier New" w:hAnsi="Courier New" w:cs="Courier New"/>
                <w:sz w:val="22"/>
                <w:szCs w:val="22"/>
              </w:rPr>
              <w:t>), ответственные за проведение контрольного мероприятия</w:t>
            </w:r>
          </w:p>
        </w:tc>
      </w:tr>
    </w:tbl>
    <w:p w:rsidR="005E4F07" w:rsidRDefault="005E4F0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5E4F07">
      <w:pPr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BF7453" w:rsidRDefault="00BF7453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142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Подготовил:</w:t>
      </w:r>
    </w:p>
    <w:p w:rsidR="00C53C77" w:rsidRDefault="00C53C77" w:rsidP="00C53C77">
      <w:pPr>
        <w:tabs>
          <w:tab w:val="left" w:pos="709"/>
          <w:tab w:val="left" w:pos="7230"/>
          <w:tab w:val="left" w:pos="7655"/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Начальник отдела ВМФК                                                                    А.Н. Павлова</w:t>
      </w:r>
    </w:p>
    <w:p w:rsidR="00C53C77" w:rsidRDefault="00C53C77" w:rsidP="00C53C77">
      <w:pPr>
        <w:tabs>
          <w:tab w:val="left" w:pos="567"/>
          <w:tab w:val="left" w:pos="7230"/>
          <w:tab w:val="left" w:pos="7655"/>
        </w:tabs>
        <w:ind w:firstLine="0"/>
        <w:rPr>
          <w:rFonts w:ascii="Arial" w:hAnsi="Arial" w:cs="Arial"/>
        </w:rPr>
      </w:pPr>
    </w:p>
    <w:p w:rsidR="00C53C77" w:rsidRDefault="00C53C77" w:rsidP="00C53C77">
      <w:pPr>
        <w:tabs>
          <w:tab w:val="left" w:pos="567"/>
          <w:tab w:val="left" w:pos="7230"/>
          <w:tab w:val="left" w:pos="7655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</w:t>
      </w:r>
    </w:p>
    <w:p w:rsidR="00C53C77" w:rsidRDefault="00C53C77" w:rsidP="00C53C77">
      <w:pPr>
        <w:tabs>
          <w:tab w:val="left" w:pos="567"/>
          <w:tab w:val="left" w:pos="7230"/>
          <w:tab w:val="left" w:pos="7655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мэра                                                                 О.Р. </w:t>
      </w:r>
      <w:proofErr w:type="spellStart"/>
      <w:r>
        <w:rPr>
          <w:rFonts w:ascii="Arial" w:hAnsi="Arial" w:cs="Arial"/>
        </w:rPr>
        <w:t>Бадагуева</w:t>
      </w:r>
      <w:proofErr w:type="spellEnd"/>
    </w:p>
    <w:p w:rsidR="00246BE1" w:rsidRDefault="00246BE1" w:rsidP="00C53C77">
      <w:pPr>
        <w:tabs>
          <w:tab w:val="left" w:pos="567"/>
          <w:tab w:val="left" w:pos="7230"/>
          <w:tab w:val="left" w:pos="7655"/>
        </w:tabs>
        <w:ind w:firstLine="0"/>
        <w:rPr>
          <w:rFonts w:ascii="Arial" w:hAnsi="Arial" w:cs="Arial"/>
        </w:rPr>
      </w:pPr>
    </w:p>
    <w:p w:rsidR="00246BE1" w:rsidRDefault="00246BE1" w:rsidP="00C53C77">
      <w:pPr>
        <w:tabs>
          <w:tab w:val="left" w:pos="567"/>
          <w:tab w:val="left" w:pos="7230"/>
          <w:tab w:val="left" w:pos="7655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по социальным вопросам                   </w:t>
      </w:r>
      <w:r w:rsidR="00131FD1">
        <w:rPr>
          <w:rFonts w:ascii="Arial" w:hAnsi="Arial" w:cs="Arial"/>
        </w:rPr>
        <w:t xml:space="preserve">                    </w:t>
      </w:r>
      <w:r w:rsidR="00BF7453">
        <w:rPr>
          <w:rFonts w:ascii="Arial" w:hAnsi="Arial" w:cs="Arial"/>
        </w:rPr>
        <w:t xml:space="preserve"> </w:t>
      </w:r>
      <w:r w:rsidR="00131FD1">
        <w:rPr>
          <w:rFonts w:ascii="Arial" w:hAnsi="Arial" w:cs="Arial"/>
        </w:rPr>
        <w:t xml:space="preserve">     Е.Б. </w:t>
      </w:r>
      <w:proofErr w:type="spellStart"/>
      <w:r w:rsidR="00131FD1">
        <w:rPr>
          <w:rFonts w:ascii="Arial" w:hAnsi="Arial" w:cs="Arial"/>
        </w:rPr>
        <w:t>Ро</w:t>
      </w:r>
      <w:r>
        <w:rPr>
          <w:rFonts w:ascii="Arial" w:hAnsi="Arial" w:cs="Arial"/>
        </w:rPr>
        <w:t>гулькин</w:t>
      </w:r>
      <w:proofErr w:type="spellEnd"/>
    </w:p>
    <w:p w:rsidR="00C53C77" w:rsidRDefault="00C53C77" w:rsidP="00C53C77">
      <w:pPr>
        <w:ind w:firstLine="0"/>
        <w:rPr>
          <w:rFonts w:ascii="Arial" w:hAnsi="Arial" w:cs="Arial"/>
        </w:rPr>
      </w:pPr>
    </w:p>
    <w:p w:rsidR="00C53C77" w:rsidRDefault="00C53C77" w:rsidP="00C53C7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управления                             </w:t>
      </w:r>
      <w:r w:rsidR="00246BE1">
        <w:rPr>
          <w:rFonts w:ascii="Arial" w:hAnsi="Arial" w:cs="Arial"/>
        </w:rPr>
        <w:t xml:space="preserve">          </w:t>
      </w:r>
      <w:r w:rsidR="00F92FB5">
        <w:rPr>
          <w:rFonts w:ascii="Arial" w:hAnsi="Arial" w:cs="Arial"/>
        </w:rPr>
        <w:t xml:space="preserve">         Е.</w:t>
      </w:r>
      <w:r w:rsidR="00246BE1">
        <w:rPr>
          <w:rFonts w:ascii="Arial" w:hAnsi="Arial" w:cs="Arial"/>
        </w:rPr>
        <w:t>.</w:t>
      </w:r>
      <w:r w:rsidR="00F92FB5">
        <w:rPr>
          <w:rFonts w:ascii="Arial" w:hAnsi="Arial" w:cs="Arial"/>
        </w:rPr>
        <w:t>В</w:t>
      </w:r>
      <w:r w:rsidR="00246BE1">
        <w:rPr>
          <w:rFonts w:ascii="Arial" w:hAnsi="Arial" w:cs="Arial"/>
        </w:rPr>
        <w:t xml:space="preserve">. </w:t>
      </w:r>
      <w:proofErr w:type="spellStart"/>
      <w:r w:rsidR="00F92FB5">
        <w:rPr>
          <w:rFonts w:ascii="Arial" w:hAnsi="Arial" w:cs="Arial"/>
        </w:rPr>
        <w:t>Хилханова</w:t>
      </w:r>
      <w:proofErr w:type="spellEnd"/>
    </w:p>
    <w:p w:rsidR="00C53C77" w:rsidRDefault="00C53C77" w:rsidP="00C53C77">
      <w:pPr>
        <w:ind w:firstLine="0"/>
        <w:rPr>
          <w:rFonts w:ascii="Arial" w:hAnsi="Arial" w:cs="Arial"/>
        </w:rPr>
      </w:pPr>
    </w:p>
    <w:p w:rsidR="00C53C77" w:rsidRPr="0098466F" w:rsidRDefault="00246BE1" w:rsidP="00C53C7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  <w:r w:rsidR="00C53C77">
        <w:rPr>
          <w:rFonts w:ascii="Arial" w:hAnsi="Arial" w:cs="Arial"/>
        </w:rPr>
        <w:t xml:space="preserve"> экономического отдела                                           </w:t>
      </w:r>
      <w:r>
        <w:rPr>
          <w:rFonts w:ascii="Arial" w:hAnsi="Arial" w:cs="Arial"/>
        </w:rPr>
        <w:t xml:space="preserve">     </w:t>
      </w:r>
      <w:r w:rsidR="00BF7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53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П.П. </w:t>
      </w:r>
      <w:proofErr w:type="spellStart"/>
      <w:r>
        <w:rPr>
          <w:rFonts w:ascii="Arial" w:hAnsi="Arial" w:cs="Arial"/>
        </w:rPr>
        <w:t>Улаханов</w:t>
      </w:r>
      <w:proofErr w:type="spellEnd"/>
    </w:p>
    <w:p w:rsidR="00C53C77" w:rsidRPr="0098466F" w:rsidRDefault="00C53C77" w:rsidP="00C53C77">
      <w:pPr>
        <w:ind w:firstLine="0"/>
        <w:rPr>
          <w:rFonts w:ascii="Arial" w:hAnsi="Arial" w:cs="Arial"/>
        </w:rPr>
      </w:pPr>
    </w:p>
    <w:p w:rsidR="00C53C77" w:rsidRDefault="00C53C77" w:rsidP="00C53C7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юридического отдела                                     </w:t>
      </w:r>
      <w:r w:rsidR="00953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Н.А. </w:t>
      </w:r>
      <w:proofErr w:type="spellStart"/>
      <w:r>
        <w:rPr>
          <w:rFonts w:ascii="Arial" w:hAnsi="Arial" w:cs="Arial"/>
        </w:rPr>
        <w:t>Шохонова</w:t>
      </w:r>
      <w:proofErr w:type="spellEnd"/>
    </w:p>
    <w:sectPr w:rsidR="00C53C77" w:rsidSect="00C53C77">
      <w:footerReference w:type="default" r:id="rId13"/>
      <w:pgSz w:w="11900" w:h="16800"/>
      <w:pgMar w:top="1276" w:right="985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52" w:rsidRDefault="00D44952" w:rsidP="00812842">
      <w:r>
        <w:separator/>
      </w:r>
    </w:p>
  </w:endnote>
  <w:endnote w:type="continuationSeparator" w:id="0">
    <w:p w:rsidR="00D44952" w:rsidRDefault="00D44952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52" w:rsidRDefault="00D44952" w:rsidP="00812842">
      <w:r>
        <w:separator/>
      </w:r>
    </w:p>
  </w:footnote>
  <w:footnote w:type="continuationSeparator" w:id="0">
    <w:p w:rsidR="00D44952" w:rsidRDefault="00D44952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842"/>
    <w:rsid w:val="000004A7"/>
    <w:rsid w:val="0001274D"/>
    <w:rsid w:val="00020BF0"/>
    <w:rsid w:val="0003307D"/>
    <w:rsid w:val="0004271A"/>
    <w:rsid w:val="00074EE1"/>
    <w:rsid w:val="00081991"/>
    <w:rsid w:val="00085EDA"/>
    <w:rsid w:val="00091191"/>
    <w:rsid w:val="0009157B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23BC9"/>
    <w:rsid w:val="001265C4"/>
    <w:rsid w:val="00131FD1"/>
    <w:rsid w:val="00150E08"/>
    <w:rsid w:val="00160EE7"/>
    <w:rsid w:val="0016522D"/>
    <w:rsid w:val="00171E8F"/>
    <w:rsid w:val="001739E9"/>
    <w:rsid w:val="00180C81"/>
    <w:rsid w:val="00194D29"/>
    <w:rsid w:val="001B16EA"/>
    <w:rsid w:val="001D2E65"/>
    <w:rsid w:val="001D69A6"/>
    <w:rsid w:val="001E4A74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7288"/>
    <w:rsid w:val="00342856"/>
    <w:rsid w:val="00346D72"/>
    <w:rsid w:val="0034714F"/>
    <w:rsid w:val="003538D9"/>
    <w:rsid w:val="003603A1"/>
    <w:rsid w:val="00371E84"/>
    <w:rsid w:val="00373478"/>
    <w:rsid w:val="0038036C"/>
    <w:rsid w:val="003821B3"/>
    <w:rsid w:val="00383A3F"/>
    <w:rsid w:val="00392E08"/>
    <w:rsid w:val="00395A87"/>
    <w:rsid w:val="003A094C"/>
    <w:rsid w:val="003B52EA"/>
    <w:rsid w:val="003C2560"/>
    <w:rsid w:val="003D495B"/>
    <w:rsid w:val="003F3EC0"/>
    <w:rsid w:val="003F7851"/>
    <w:rsid w:val="003F7D1B"/>
    <w:rsid w:val="00414A6C"/>
    <w:rsid w:val="00417D0A"/>
    <w:rsid w:val="0044045B"/>
    <w:rsid w:val="0044364B"/>
    <w:rsid w:val="004470C4"/>
    <w:rsid w:val="00451CB3"/>
    <w:rsid w:val="004555F9"/>
    <w:rsid w:val="00460596"/>
    <w:rsid w:val="00460F01"/>
    <w:rsid w:val="00466890"/>
    <w:rsid w:val="00480E94"/>
    <w:rsid w:val="00490740"/>
    <w:rsid w:val="004942EF"/>
    <w:rsid w:val="004A34D0"/>
    <w:rsid w:val="004A5D85"/>
    <w:rsid w:val="004D3317"/>
    <w:rsid w:val="004D340D"/>
    <w:rsid w:val="004D75BC"/>
    <w:rsid w:val="004D7B8B"/>
    <w:rsid w:val="004E5210"/>
    <w:rsid w:val="005178D3"/>
    <w:rsid w:val="005271AE"/>
    <w:rsid w:val="0053742C"/>
    <w:rsid w:val="005444D5"/>
    <w:rsid w:val="005572A1"/>
    <w:rsid w:val="0056533D"/>
    <w:rsid w:val="00572D4B"/>
    <w:rsid w:val="005745FE"/>
    <w:rsid w:val="00575F27"/>
    <w:rsid w:val="00580038"/>
    <w:rsid w:val="00581A9E"/>
    <w:rsid w:val="00595CC0"/>
    <w:rsid w:val="005B4F79"/>
    <w:rsid w:val="005C05F1"/>
    <w:rsid w:val="005C39DC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70BA"/>
    <w:rsid w:val="00787CE2"/>
    <w:rsid w:val="00794400"/>
    <w:rsid w:val="007A7DFE"/>
    <w:rsid w:val="007B058D"/>
    <w:rsid w:val="007B07B6"/>
    <w:rsid w:val="007B3CAE"/>
    <w:rsid w:val="007E2BCE"/>
    <w:rsid w:val="007E6427"/>
    <w:rsid w:val="007F1832"/>
    <w:rsid w:val="007F37CF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7872"/>
    <w:rsid w:val="00921678"/>
    <w:rsid w:val="00921FDA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6871"/>
    <w:rsid w:val="009A1836"/>
    <w:rsid w:val="009B09E7"/>
    <w:rsid w:val="009B72C3"/>
    <w:rsid w:val="009C22BB"/>
    <w:rsid w:val="009C31C8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319A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32CF"/>
    <w:rsid w:val="00AF49E4"/>
    <w:rsid w:val="00AF569A"/>
    <w:rsid w:val="00AF6D31"/>
    <w:rsid w:val="00AF7240"/>
    <w:rsid w:val="00B0403A"/>
    <w:rsid w:val="00B14B1C"/>
    <w:rsid w:val="00B264D4"/>
    <w:rsid w:val="00B36153"/>
    <w:rsid w:val="00B42C8D"/>
    <w:rsid w:val="00B43696"/>
    <w:rsid w:val="00B4797E"/>
    <w:rsid w:val="00B61CDC"/>
    <w:rsid w:val="00B6753A"/>
    <w:rsid w:val="00B9399C"/>
    <w:rsid w:val="00BC2829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BC1"/>
    <w:rsid w:val="00C53C77"/>
    <w:rsid w:val="00C65968"/>
    <w:rsid w:val="00C66B9E"/>
    <w:rsid w:val="00C771CD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44952"/>
    <w:rsid w:val="00D70032"/>
    <w:rsid w:val="00D74253"/>
    <w:rsid w:val="00D84CE6"/>
    <w:rsid w:val="00D8520C"/>
    <w:rsid w:val="00D8734E"/>
    <w:rsid w:val="00D879BC"/>
    <w:rsid w:val="00D90EC4"/>
    <w:rsid w:val="00D97214"/>
    <w:rsid w:val="00DB403D"/>
    <w:rsid w:val="00DC07EB"/>
    <w:rsid w:val="00DC1827"/>
    <w:rsid w:val="00DD2F5C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20D00"/>
    <w:rsid w:val="00F3721B"/>
    <w:rsid w:val="00F50E3E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92FB5"/>
    <w:rsid w:val="00F93816"/>
    <w:rsid w:val="00F94380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101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2692" TargetMode="External"/><Relationship Id="rId12" Type="http://schemas.openxmlformats.org/officeDocument/2006/relationships/hyperlink" Target="https://www.garant.ru/products/ipo/prime/doc/743335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C70C1AF0CAD770CECC310D18BB64305122354635B867B8D4664EE05BFE646317457375A304613504B9B3D703ZF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2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15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Admin</cp:lastModifiedBy>
  <cp:revision>49</cp:revision>
  <cp:lastPrinted>2020-08-21T06:48:00Z</cp:lastPrinted>
  <dcterms:created xsi:type="dcterms:W3CDTF">2020-07-23T04:19:00Z</dcterms:created>
  <dcterms:modified xsi:type="dcterms:W3CDTF">2020-09-10T07:39:00Z</dcterms:modified>
</cp:coreProperties>
</file>